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CC152" w14:textId="785ED9C1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</w:t>
      </w:r>
      <w:r w:rsidR="00976240">
        <w:rPr>
          <w:rFonts w:ascii="Times New Roman" w:hAnsi="Times New Roman"/>
          <w:b/>
          <w:i/>
          <w:lang w:eastAsia="ru-RU"/>
        </w:rPr>
        <w:t>31</w:t>
      </w:r>
      <w:r>
        <w:rPr>
          <w:rFonts w:ascii="Times New Roman" w:hAnsi="Times New Roman"/>
          <w:b/>
          <w:i/>
          <w:lang w:eastAsia="ru-RU"/>
        </w:rPr>
        <w:t xml:space="preserve"> </w:t>
      </w:r>
    </w:p>
    <w:p w14:paraId="555127C0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14:paraId="256EDD19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14:paraId="2924D496" w14:textId="6F746EB6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.12.202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г.  № </w:t>
      </w:r>
    </w:p>
    <w:p w14:paraId="0F62517E" w14:textId="77777777" w:rsidR="004E50BA" w:rsidRPr="008166A8" w:rsidRDefault="004E50BA" w:rsidP="004E50BA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14:paraId="49DD1641" w14:textId="77777777" w:rsidR="004E50BA" w:rsidRPr="00B0687C" w:rsidRDefault="004E50BA" w:rsidP="004E50BA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14:paraId="41ABA064" w14:textId="77777777" w:rsidR="004E50BA" w:rsidRPr="00557859" w:rsidRDefault="004E50BA" w:rsidP="004E50BA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14:paraId="703501EE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14:paraId="3C97ECFD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2B6B848C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14:paraId="56C8B225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6C6713A0" w14:textId="77777777" w:rsidR="004E50BA" w:rsidRPr="005578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14:paraId="4968C754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4E50BA" w:rsidRPr="00EE4D3D" w14:paraId="1CD710DA" w14:textId="77777777" w:rsidTr="009B2DFC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210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C5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BE1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33B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F3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3E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4E50BA" w:rsidRPr="00EE4D3D" w14:paraId="0D5A3A1F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84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EE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88" w14:textId="2A29DB2C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14F" w14:textId="73FF5058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D9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8AD" w14:textId="20C46C46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19,872</w:t>
            </w:r>
          </w:p>
        </w:tc>
      </w:tr>
      <w:tr w:rsidR="004E50BA" w:rsidRPr="00EE4D3D" w14:paraId="70F64D67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F7F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9BB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8A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AE0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CA7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E16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4595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14:paraId="25E407E5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14:paraId="380F92E4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505"/>
        <w:gridCol w:w="2296"/>
        <w:gridCol w:w="1331"/>
        <w:gridCol w:w="1838"/>
        <w:gridCol w:w="1200"/>
      </w:tblGrid>
      <w:tr w:rsidR="004E50BA" w:rsidRPr="004D6BC0" w14:paraId="14AEC721" w14:textId="77777777" w:rsidTr="009B2DFC">
        <w:tc>
          <w:tcPr>
            <w:tcW w:w="877" w:type="pct"/>
            <w:shd w:val="clear" w:color="auto" w:fill="auto"/>
          </w:tcPr>
          <w:p w14:paraId="4882FF3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14:paraId="6486626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14:paraId="127B1A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14:paraId="17BA932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14:paraId="6BACC74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14:paraId="5E66469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E50BA" w:rsidRPr="004D6BC0" w14:paraId="05A99476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101A0047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14:paraId="50895B9D" w14:textId="372A8728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408C7C3D" w14:textId="3D386293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688700B5" w14:textId="7C0E96E4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1E3303B6" w14:textId="39D8621A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26221C6F" w14:textId="2A7A88A1" w:rsidR="004E50BA" w:rsidRPr="004D6BC0" w:rsidRDefault="004E50BA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E50BA" w:rsidRPr="004D6BC0" w14:paraId="5DA54813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55B126F1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14:paraId="082FCE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2D15EF1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3D823CF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4868BF7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5872BB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28CAE21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14:paraId="0A5030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4E50BA" w:rsidRPr="004D6BC0" w14:paraId="1FCC9E1B" w14:textId="77777777" w:rsidTr="009B2DFC">
        <w:tc>
          <w:tcPr>
            <w:tcW w:w="3348" w:type="dxa"/>
            <w:shd w:val="clear" w:color="auto" w:fill="auto"/>
          </w:tcPr>
          <w:p w14:paraId="414F1B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12D8A52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1C45C7F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3C159BB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240453F0" w14:textId="77777777" w:rsidR="004E50BA" w:rsidRPr="0092725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14:paraId="5514F37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4E50BA" w:rsidRPr="004D6BC0" w14:paraId="0CF67AAD" w14:textId="77777777" w:rsidTr="009B2DFC">
        <w:tc>
          <w:tcPr>
            <w:tcW w:w="3348" w:type="dxa"/>
            <w:shd w:val="clear" w:color="auto" w:fill="auto"/>
          </w:tcPr>
          <w:p w14:paraId="07DA3A0B" w14:textId="77777777" w:rsidR="004E50BA" w:rsidRPr="00937812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9F16F5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1E4A4BE8" w14:textId="2740C3C6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234EC632" w14:textId="16066349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20162782" w14:textId="59FA469B" w:rsidR="004E50BA" w:rsidRPr="00937812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  <w:tr w:rsidR="002A50A6" w:rsidRPr="004D6BC0" w14:paraId="3716139E" w14:textId="77777777" w:rsidTr="009B2DFC">
        <w:tc>
          <w:tcPr>
            <w:tcW w:w="3348" w:type="dxa"/>
            <w:shd w:val="clear" w:color="auto" w:fill="auto"/>
          </w:tcPr>
          <w:p w14:paraId="7A6B5610" w14:textId="6A5C5F30" w:rsidR="002A50A6" w:rsidRPr="00937812" w:rsidRDefault="002A50A6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14:paraId="02D195A2" w14:textId="10ACFF27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3D661808" w14:textId="08674C1E" w:rsidR="002A50A6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10B4BCE2" w14:textId="5709F84B" w:rsidR="002A50A6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0BEE9A5" w14:textId="2B48B852" w:rsidR="002A50A6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</w:tbl>
    <w:p w14:paraId="66CCE72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CDF1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7977556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D210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14:paraId="63682F7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24EC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14:paraId="20C54B57" w14:textId="77777777" w:rsidR="004E50BA" w:rsidRPr="002A3327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4E50BA" w:rsidRPr="002A3327" w14:paraId="47AE3BF5" w14:textId="77777777" w:rsidTr="00C44BCD">
        <w:trPr>
          <w:trHeight w:val="934"/>
        </w:trPr>
        <w:tc>
          <w:tcPr>
            <w:tcW w:w="4187" w:type="dxa"/>
          </w:tcPr>
          <w:p w14:paraId="4BE805AC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14:paraId="1F2E72C0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3F4EC5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14:paraId="761CA9F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327">
              <w:rPr>
                <w:rFonts w:ascii="Times New Roman" w:hAnsi="Times New Roman"/>
                <w:sz w:val="24"/>
                <w:szCs w:val="24"/>
              </w:rPr>
              <w:t>Цена  в</w:t>
            </w:r>
            <w:proofErr w:type="gramEnd"/>
            <w:r w:rsidRPr="002A3327">
              <w:rPr>
                <w:rFonts w:ascii="Times New Roman" w:hAnsi="Times New Roman"/>
                <w:sz w:val="24"/>
                <w:szCs w:val="24"/>
              </w:rPr>
              <w:t xml:space="preserve"> расчете</w:t>
            </w:r>
          </w:p>
          <w:p w14:paraId="44B13E13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14:paraId="5EA7348B" w14:textId="77777777" w:rsidR="004E50BA" w:rsidRPr="002A3327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F97A9F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14:paraId="085F362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2A3327" w14:paraId="627C1B42" w14:textId="77777777" w:rsidTr="009B2DFC">
        <w:tc>
          <w:tcPr>
            <w:tcW w:w="4187" w:type="dxa"/>
          </w:tcPr>
          <w:p w14:paraId="023EF728" w14:textId="00AC6B8F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49C6224" w14:textId="79F9D6A5" w:rsidR="004E50BA" w:rsidRPr="002A3327" w:rsidRDefault="004E50BA" w:rsidP="009B2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3E6DEA27" w14:textId="23511E08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843F788" w14:textId="77777777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EA0BF" w14:textId="77777777" w:rsidR="004E50BA" w:rsidRDefault="004E50BA" w:rsidP="004E50B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99D32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14:paraId="507070E3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4E50BA" w:rsidRPr="00B914DA" w14:paraId="70C88905" w14:textId="77777777" w:rsidTr="009B2DFC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799B2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0045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14:paraId="5D73BD7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14:paraId="3C3991F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14:paraId="07A0BE78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B7B4FF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14:paraId="6EA7655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6E7981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DC384C0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914DA" w14:paraId="5E0AF231" w14:textId="77777777" w:rsidTr="009B2DFC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583D8BC3" w14:textId="65140DA0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Заправка картриджа лазерного принтера или МФУ </w:t>
            </w:r>
            <w:r w:rsidR="002A50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96EC" w14:textId="2BE76E32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C8D5" w14:textId="50B6DA2E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58658D7" w14:textId="2E71A7AC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6,240</w:t>
            </w:r>
          </w:p>
        </w:tc>
      </w:tr>
      <w:tr w:rsidR="004E50BA" w14:paraId="5B4A19CE" w14:textId="77777777" w:rsidTr="009B2DFC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A239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3E68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2D0D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D1B6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BFE8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5B27EBAE" w14:textId="77777777" w:rsidTr="009B2DFC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BD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7F1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F00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E4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8947C8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E9387C5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CCC4851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3FF044B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14:paraId="4954AC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062035F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5B283CB6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E50BA" w:rsidRPr="004A4B20" w14:paraId="3EAEA7ED" w14:textId="77777777" w:rsidTr="009B2DFC">
        <w:tc>
          <w:tcPr>
            <w:tcW w:w="5637" w:type="dxa"/>
            <w:shd w:val="clear" w:color="auto" w:fill="auto"/>
          </w:tcPr>
          <w:p w14:paraId="31ADECDB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14:paraId="786466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E50BA" w:rsidRPr="004A4B20" w14:paraId="7D3EDF96" w14:textId="77777777" w:rsidTr="009B2DFC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14:paraId="4D6D01E5" w14:textId="4DBFBFF1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E7D04" w14:textId="1721623D" w:rsidR="004E50BA" w:rsidRPr="00CC693F" w:rsidRDefault="001141F3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54,181</w:t>
            </w:r>
          </w:p>
        </w:tc>
      </w:tr>
    </w:tbl>
    <w:p w14:paraId="7014753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E2161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14:paraId="0B76A9CE" w14:textId="77777777" w:rsidR="004E50BA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E50BA" w:rsidRPr="004D6BC0" w14:paraId="2CB27A5C" w14:textId="77777777" w:rsidTr="002A50A6">
        <w:tc>
          <w:tcPr>
            <w:tcW w:w="3312" w:type="dxa"/>
            <w:shd w:val="clear" w:color="auto" w:fill="auto"/>
          </w:tcPr>
          <w:p w14:paraId="625D0CD0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14:paraId="26C1849F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14:paraId="6909814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3A7503E6" w14:textId="77777777" w:rsidTr="002A50A6">
        <w:tc>
          <w:tcPr>
            <w:tcW w:w="3312" w:type="dxa"/>
            <w:shd w:val="clear" w:color="auto" w:fill="auto"/>
          </w:tcPr>
          <w:p w14:paraId="560CD9E9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14:paraId="4610AC37" w14:textId="23276A65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08AB9B64" w14:textId="63571DC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21,257</w:t>
            </w:r>
          </w:p>
        </w:tc>
      </w:tr>
      <w:tr w:rsidR="004E50BA" w:rsidRPr="004D6BC0" w14:paraId="6C342E6F" w14:textId="77777777" w:rsidTr="002A50A6">
        <w:tc>
          <w:tcPr>
            <w:tcW w:w="3312" w:type="dxa"/>
            <w:shd w:val="clear" w:color="auto" w:fill="auto"/>
          </w:tcPr>
          <w:p w14:paraId="1FF8E76E" w14:textId="77777777" w:rsidR="004E50BA" w:rsidRPr="00937812" w:rsidRDefault="001F034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14:paraId="2AD334BD" w14:textId="77777777" w:rsidR="004E50BA" w:rsidRPr="00937812" w:rsidRDefault="001F034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39AFEF8" w14:textId="7817813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2824" w:rsidRPr="004D6BC0" w14:paraId="0BD57D4B" w14:textId="77777777" w:rsidTr="002A50A6">
        <w:tc>
          <w:tcPr>
            <w:tcW w:w="3312" w:type="dxa"/>
            <w:shd w:val="clear" w:color="auto" w:fill="auto"/>
          </w:tcPr>
          <w:p w14:paraId="28E636F6" w14:textId="5ABB17E4" w:rsidR="001F2824" w:rsidRDefault="001F2824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</w:t>
            </w:r>
            <w:r w:rsidR="002A50A6">
              <w:rPr>
                <w:rFonts w:ascii="Times New Roman" w:hAnsi="Times New Roman"/>
                <w:sz w:val="24"/>
                <w:szCs w:val="24"/>
                <w:lang w:eastAsia="ru-RU"/>
              </w:rPr>
              <w:t>1с»</w:t>
            </w:r>
            <w:r w:rsidR="00165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контур</w:t>
            </w:r>
          </w:p>
        </w:tc>
        <w:tc>
          <w:tcPr>
            <w:tcW w:w="3310" w:type="dxa"/>
            <w:shd w:val="clear" w:color="auto" w:fill="auto"/>
          </w:tcPr>
          <w:p w14:paraId="22D73EBB" w14:textId="7F045E9C" w:rsidR="001F2824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368E4AB9" w14:textId="3BE10A66" w:rsidR="001F2824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5,876</w:t>
            </w:r>
          </w:p>
        </w:tc>
      </w:tr>
      <w:tr w:rsidR="001C422C" w:rsidRPr="004D6BC0" w14:paraId="36EC5484" w14:textId="77777777" w:rsidTr="002A50A6">
        <w:tc>
          <w:tcPr>
            <w:tcW w:w="3312" w:type="dxa"/>
            <w:shd w:val="clear" w:color="auto" w:fill="auto"/>
          </w:tcPr>
          <w:p w14:paraId="7DB3725F" w14:textId="311DB75E" w:rsidR="001C422C" w:rsidRDefault="001C422C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14:paraId="6837AE48" w14:textId="7A4D3B74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3B25DF17" w14:textId="513BBC9B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11,648</w:t>
            </w:r>
          </w:p>
        </w:tc>
      </w:tr>
    </w:tbl>
    <w:p w14:paraId="183450CF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0CCF45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14:paraId="48785B2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644DC8EE" w14:textId="77777777" w:rsidTr="009B2DFC">
        <w:tc>
          <w:tcPr>
            <w:tcW w:w="3379" w:type="dxa"/>
            <w:shd w:val="clear" w:color="auto" w:fill="auto"/>
          </w:tcPr>
          <w:p w14:paraId="4C4D3C15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4A06E0D2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14:paraId="04EBC76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474052FC" w14:textId="77777777" w:rsidTr="009B2DFC">
        <w:tc>
          <w:tcPr>
            <w:tcW w:w="3379" w:type="dxa"/>
            <w:shd w:val="clear" w:color="auto" w:fill="auto"/>
          </w:tcPr>
          <w:p w14:paraId="17223EB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14:paraId="17CD77D5" w14:textId="49176B77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14:paraId="407AEF6F" w14:textId="74C0E16F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 w:rsidR="001C4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09BC6956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1CF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14:paraId="581991C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7663C599" w14:textId="77777777" w:rsidTr="009B2DFC">
        <w:tc>
          <w:tcPr>
            <w:tcW w:w="3379" w:type="dxa"/>
            <w:shd w:val="clear" w:color="auto" w:fill="auto"/>
          </w:tcPr>
          <w:p w14:paraId="67F9BDC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72F36B1D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14:paraId="7F612B3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14:paraId="4DC414E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50BA" w:rsidRPr="004D6BC0" w14:paraId="43733AEE" w14:textId="77777777" w:rsidTr="009B2DFC">
        <w:tc>
          <w:tcPr>
            <w:tcW w:w="3379" w:type="dxa"/>
            <w:shd w:val="clear" w:color="auto" w:fill="auto"/>
          </w:tcPr>
          <w:p w14:paraId="6CA0884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14:paraId="6599C66A" w14:textId="0974DA09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14:paraId="575DC59F" w14:textId="5ED39F01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36A891F4" w14:textId="77777777" w:rsidR="004E50BA" w:rsidRPr="008D2F1C" w:rsidRDefault="004E50BA" w:rsidP="004E50B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F42124" w14:textId="77777777" w:rsidR="004E50BA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14:paraId="5FA86AAC" w14:textId="77777777" w:rsidR="004E50BA" w:rsidRPr="006260D1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0F020D03" w14:textId="77777777" w:rsidTr="009B2DFC">
        <w:tc>
          <w:tcPr>
            <w:tcW w:w="3379" w:type="dxa"/>
            <w:shd w:val="clear" w:color="auto" w:fill="auto"/>
          </w:tcPr>
          <w:p w14:paraId="5B11276B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14:paraId="3C221308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14:paraId="0240E79C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11D39B21" w14:textId="77777777" w:rsidTr="009B2DFC">
        <w:tc>
          <w:tcPr>
            <w:tcW w:w="3379" w:type="dxa"/>
            <w:shd w:val="clear" w:color="auto" w:fill="auto"/>
          </w:tcPr>
          <w:p w14:paraId="5CB9EE8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14:paraId="64018C7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14:paraId="2A775527" w14:textId="10C6845D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12,043</w:t>
            </w:r>
          </w:p>
          <w:p w14:paraId="3F0A866B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DF2F5CF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CCD0892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14:paraId="10CECB58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85B9DA6" w14:textId="77777777" w:rsidR="004E50BA" w:rsidRPr="00927259" w:rsidRDefault="004E50BA" w:rsidP="004E50BA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14:paraId="1DBBC95D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4828C961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14:paraId="5FC26AD9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089F427" w14:textId="77777777" w:rsidR="004E50BA" w:rsidRPr="00842121" w:rsidRDefault="004E50BA" w:rsidP="004E50BA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4E50BA" w:rsidRPr="00842121" w14:paraId="46C337EA" w14:textId="77777777" w:rsidTr="002A50A6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689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B7E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7AA73AD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AB10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4E50BA" w:rsidRPr="00842121" w14:paraId="118C1E40" w14:textId="77777777" w:rsidTr="002A50A6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6C7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20BB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7DE" w14:textId="77777777" w:rsidR="004E50BA" w:rsidRPr="00B85E06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771457B" w14:textId="77777777" w:rsidR="004E50BA" w:rsidRPr="00842121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774AA" w14:textId="40406D8F" w:rsidR="00F62656" w:rsidRPr="00F62656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62656" w:rsidRPr="00842121" w14:paraId="7F58CCA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E64" w14:textId="7E124191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162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9B8E923" w14:textId="6FEE6130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CA10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62656" w:rsidRPr="00842121" w14:paraId="1F58419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B32" w14:textId="6759CF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53F" w14:textId="304BCF3B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1AF" w14:textId="7AC9F1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AC90621" w14:textId="51214741" w:rsidR="00F62656" w:rsidRPr="001141F3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</w:p>
    <w:p w14:paraId="5F835D6B" w14:textId="1CFCFEA0" w:rsidR="004E50BA" w:rsidRPr="001141F3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DA3B4A0" w14:textId="77777777" w:rsidR="004E50BA" w:rsidRPr="001141F3" w:rsidRDefault="004E50BA" w:rsidP="004E50B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14:paraId="1C554767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Pr="007443EA">
        <w:rPr>
          <w:rFonts w:ascii="Times New Roman" w:hAnsi="Times New Roman"/>
          <w:b/>
          <w:bCs/>
          <w:sz w:val="28"/>
          <w:szCs w:val="28"/>
        </w:rPr>
        <w:t>Затраты</w:t>
      </w:r>
      <w:proofErr w:type="gramEnd"/>
      <w:r w:rsidRPr="007443EA">
        <w:rPr>
          <w:rFonts w:ascii="Times New Roman" w:hAnsi="Times New Roman"/>
          <w:b/>
          <w:bCs/>
          <w:sz w:val="28"/>
          <w:szCs w:val="28"/>
        </w:rPr>
        <w:t xml:space="preserve"> не отнесенные к затратам на информационно-коммуникационные технологии:</w:t>
      </w:r>
    </w:p>
    <w:p w14:paraId="0EA0F5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010E49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>Затраты по договору на наем жилого помещения на период 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14:paraId="538DD532" w14:textId="77777777" w:rsidR="004E50BA" w:rsidRPr="007B1CD2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4E50BA" w:rsidRPr="004D6BC0" w14:paraId="1043BB0B" w14:textId="77777777" w:rsidTr="001141F3">
        <w:tc>
          <w:tcPr>
            <w:tcW w:w="2323" w:type="dxa"/>
            <w:shd w:val="clear" w:color="auto" w:fill="auto"/>
          </w:tcPr>
          <w:p w14:paraId="0338AE5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09" w:type="dxa"/>
            <w:shd w:val="clear" w:color="auto" w:fill="auto"/>
          </w:tcPr>
          <w:p w14:paraId="3085FF6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1" w:type="dxa"/>
            <w:shd w:val="clear" w:color="auto" w:fill="auto"/>
          </w:tcPr>
          <w:p w14:paraId="1FA3CF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14:paraId="6A503AD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056" w:type="dxa"/>
            <w:shd w:val="clear" w:color="auto" w:fill="auto"/>
          </w:tcPr>
          <w:p w14:paraId="22EDC16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14:paraId="1621D6A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B3481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42" w:type="dxa"/>
            <w:shd w:val="clear" w:color="auto" w:fill="auto"/>
          </w:tcPr>
          <w:p w14:paraId="185F04B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</w:tbl>
    <w:p w14:paraId="3A7746FE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CEB42B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386A0732" w14:textId="77777777" w:rsidR="004E50BA" w:rsidRPr="007B1CD2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6A2D7EA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14:paraId="4042022D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F5A4DD7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14:paraId="0669149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84886E8" w14:textId="77777777" w:rsidR="004E50BA" w:rsidRPr="004A4B20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14:paraId="616C2AC7" w14:textId="77777777" w:rsidR="004E50BA" w:rsidRPr="00AE31C9" w:rsidRDefault="00AE31C9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4E50BA" w:rsidRPr="004A4B20" w14:paraId="7E84034F" w14:textId="77777777" w:rsidTr="009B2DFC">
        <w:tc>
          <w:tcPr>
            <w:tcW w:w="2376" w:type="dxa"/>
          </w:tcPr>
          <w:p w14:paraId="0DB1EC7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14:paraId="7DCA22D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EA885F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14:paraId="32288DE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теплоснабжение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8D7C435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14:paraId="688F0C6E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14:paraId="52DCB65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784D2F4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14:paraId="441ABB2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в год  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08AF9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E50BA" w:rsidRPr="00C44BCD" w14:paraId="54D7675C" w14:textId="77777777" w:rsidTr="009B2DFC">
        <w:tc>
          <w:tcPr>
            <w:tcW w:w="2376" w:type="dxa"/>
          </w:tcPr>
          <w:p w14:paraId="297FE0DE" w14:textId="48A1427C" w:rsidR="004E50BA" w:rsidRPr="00487840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200</w:t>
            </w:r>
          </w:p>
        </w:tc>
        <w:tc>
          <w:tcPr>
            <w:tcW w:w="2552" w:type="dxa"/>
          </w:tcPr>
          <w:p w14:paraId="29E25F2B" w14:textId="59357119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465,1</w:t>
            </w:r>
            <w:r w:rsidR="00C42F28" w:rsidRPr="00487840">
              <w:rPr>
                <w:rFonts w:ascii="Times New Roman" w:hAnsi="Times New Roman"/>
              </w:rPr>
              <w:t>2380</w:t>
            </w:r>
          </w:p>
        </w:tc>
        <w:tc>
          <w:tcPr>
            <w:tcW w:w="2410" w:type="dxa"/>
          </w:tcPr>
          <w:p w14:paraId="6C69C923" w14:textId="4D6F359D" w:rsidR="004E50BA" w:rsidRPr="00487840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16,7</w:t>
            </w:r>
          </w:p>
        </w:tc>
        <w:tc>
          <w:tcPr>
            <w:tcW w:w="2835" w:type="dxa"/>
          </w:tcPr>
          <w:p w14:paraId="31563FB9" w14:textId="36271507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681,7</w:t>
            </w:r>
            <w:r w:rsidR="00C42F28" w:rsidRPr="00487840">
              <w:rPr>
                <w:rFonts w:ascii="Times New Roman" w:hAnsi="Times New Roman"/>
              </w:rPr>
              <w:t>48</w:t>
            </w:r>
          </w:p>
        </w:tc>
      </w:tr>
    </w:tbl>
    <w:p w14:paraId="66A51561" w14:textId="77777777" w:rsidR="004E50BA" w:rsidRPr="00C44BCD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63205B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44BCD">
        <w:tab/>
      </w:r>
      <w:r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14:paraId="28128218" w14:textId="77777777" w:rsidR="004E50BA" w:rsidRPr="007443E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4AEBF53F" w14:textId="77777777" w:rsidTr="009B2DFC">
        <w:tc>
          <w:tcPr>
            <w:tcW w:w="3190" w:type="dxa"/>
          </w:tcPr>
          <w:p w14:paraId="69159E2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14:paraId="7D61D47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14:paraId="2D20312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470A2B8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6C35117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2268919B" w14:textId="77777777" w:rsidTr="009B2DFC">
        <w:tc>
          <w:tcPr>
            <w:tcW w:w="3190" w:type="dxa"/>
          </w:tcPr>
          <w:p w14:paraId="592C44D5" w14:textId="6A7E017C" w:rsidR="004E50BA" w:rsidRPr="00487840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</w:t>
            </w:r>
            <w:r w:rsidR="00165D4C" w:rsidRPr="00487840">
              <w:rPr>
                <w:rFonts w:ascii="Times New Roman" w:hAnsi="Times New Roman"/>
                <w:sz w:val="24"/>
                <w:szCs w:val="24"/>
              </w:rPr>
              <w:t>0161,29</w:t>
            </w:r>
          </w:p>
        </w:tc>
        <w:tc>
          <w:tcPr>
            <w:tcW w:w="3578" w:type="dxa"/>
          </w:tcPr>
          <w:p w14:paraId="12597C25" w14:textId="1AFEF2D9" w:rsidR="004E50BA" w:rsidRPr="00487840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9,92</w:t>
            </w:r>
          </w:p>
        </w:tc>
        <w:tc>
          <w:tcPr>
            <w:tcW w:w="3420" w:type="dxa"/>
          </w:tcPr>
          <w:p w14:paraId="0DFC45FA" w14:textId="69237426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14:paraId="22153395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69CCF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A7F33" w14:textId="77777777" w:rsidR="004E50BA" w:rsidRDefault="004E50BA" w:rsidP="00AE31C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Затраты на теплоснабжение:</w:t>
      </w:r>
    </w:p>
    <w:p w14:paraId="034EA4BE" w14:textId="77777777" w:rsidR="00AE31C9" w:rsidRDefault="00AE31C9" w:rsidP="004E50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39E96FD4" w14:textId="77777777" w:rsidTr="009B2DFC">
        <w:trPr>
          <w:trHeight w:val="711"/>
        </w:trPr>
        <w:tc>
          <w:tcPr>
            <w:tcW w:w="3190" w:type="dxa"/>
          </w:tcPr>
          <w:p w14:paraId="7B12BEF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в год,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14:paraId="193642C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14:paraId="51AC02A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14:paraId="4EEE1236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1E3D8A25" w14:textId="77777777" w:rsidR="004E50BA" w:rsidRPr="001B2635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0FC265FD" w14:textId="77777777" w:rsidTr="009B2DFC">
        <w:tc>
          <w:tcPr>
            <w:tcW w:w="3190" w:type="dxa"/>
          </w:tcPr>
          <w:p w14:paraId="4B73EF4F" w14:textId="66323B36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232,25</w:t>
            </w:r>
          </w:p>
        </w:tc>
        <w:tc>
          <w:tcPr>
            <w:tcW w:w="3578" w:type="dxa"/>
          </w:tcPr>
          <w:p w14:paraId="39B074A1" w14:textId="61B63513" w:rsidR="004E50BA" w:rsidRPr="00487840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2002,68</w:t>
            </w:r>
          </w:p>
        </w:tc>
        <w:tc>
          <w:tcPr>
            <w:tcW w:w="3420" w:type="dxa"/>
          </w:tcPr>
          <w:p w14:paraId="4177108A" w14:textId="21362051" w:rsidR="004E50BA" w:rsidRPr="00563763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</w:t>
            </w:r>
            <w:r w:rsidR="00C42F28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</w:tr>
    </w:tbl>
    <w:p w14:paraId="2FCF44F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4CDEF" w14:textId="77777777" w:rsidR="004E50BA" w:rsidRPr="00E8727F" w:rsidRDefault="004E50BA" w:rsidP="004E50BA">
      <w:pPr>
        <w:ind w:firstLine="720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8727F" w:rsidRPr="00E8727F" w14:paraId="29407E29" w14:textId="77777777" w:rsidTr="009B2DFC">
        <w:tc>
          <w:tcPr>
            <w:tcW w:w="2988" w:type="dxa"/>
            <w:shd w:val="clear" w:color="auto" w:fill="auto"/>
          </w:tcPr>
          <w:p w14:paraId="10AD1162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14:paraId="5A80A1FC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14:paraId="13D32208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14:paraId="25CD4C73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14:paraId="4FFA8C74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9EB0C37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E8727F" w:rsidRPr="00E8727F" w14:paraId="74F17781" w14:textId="77777777" w:rsidTr="009B2DFC">
        <w:trPr>
          <w:trHeight w:val="587"/>
        </w:trPr>
        <w:tc>
          <w:tcPr>
            <w:tcW w:w="2988" w:type="dxa"/>
            <w:shd w:val="clear" w:color="auto" w:fill="auto"/>
          </w:tcPr>
          <w:p w14:paraId="2A34BF1E" w14:textId="77777777" w:rsidR="004E50BA" w:rsidRPr="0048784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14:paraId="44949BAB" w14:textId="61C8A7AA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40,83</w:t>
            </w:r>
          </w:p>
        </w:tc>
        <w:tc>
          <w:tcPr>
            <w:tcW w:w="2521" w:type="dxa"/>
            <w:shd w:val="clear" w:color="auto" w:fill="auto"/>
          </w:tcPr>
          <w:p w14:paraId="1424CAB0" w14:textId="1FA290F0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62807410" w14:textId="4BDB3C87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7,349</w:t>
            </w:r>
          </w:p>
        </w:tc>
      </w:tr>
      <w:tr w:rsidR="0091214A" w:rsidRPr="00E8727F" w14:paraId="6BF3D6E8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6E828D11" w14:textId="77777777" w:rsidR="004E50BA" w:rsidRPr="0048784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14:paraId="216AB319" w14:textId="35FD65B0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51,52</w:t>
            </w:r>
          </w:p>
        </w:tc>
        <w:tc>
          <w:tcPr>
            <w:tcW w:w="2521" w:type="dxa"/>
            <w:shd w:val="clear" w:color="auto" w:fill="auto"/>
          </w:tcPr>
          <w:p w14:paraId="15658B8B" w14:textId="6229196A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73A71594" w14:textId="3246B294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9,275</w:t>
            </w:r>
          </w:p>
        </w:tc>
      </w:tr>
    </w:tbl>
    <w:p w14:paraId="04888423" w14:textId="77777777" w:rsidR="004E50BA" w:rsidRPr="00E8727F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DDF4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14:paraId="6DEC85B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1F660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02E58C55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548FC" w14:textId="77777777" w:rsidR="004E50BA" w:rsidRDefault="004E50BA" w:rsidP="003C6A8F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14:paraId="6C0DB68D" w14:textId="77777777" w:rsidR="003C6A8F" w:rsidRPr="004A4B20" w:rsidRDefault="003C6A8F" w:rsidP="004E50B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88"/>
        <w:gridCol w:w="1701"/>
        <w:gridCol w:w="1276"/>
        <w:gridCol w:w="1559"/>
        <w:gridCol w:w="1701"/>
      </w:tblGrid>
      <w:tr w:rsidR="00974979" w:rsidRPr="004A4B20" w14:paraId="555AA17A" w14:textId="77777777" w:rsidTr="00974979">
        <w:trPr>
          <w:trHeight w:val="3326"/>
        </w:trPr>
        <w:tc>
          <w:tcPr>
            <w:tcW w:w="2093" w:type="dxa"/>
            <w:shd w:val="clear" w:color="auto" w:fill="auto"/>
          </w:tcPr>
          <w:p w14:paraId="6521293F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14:paraId="443830A0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AAE42B1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88" w:type="dxa"/>
            <w:shd w:val="clear" w:color="auto" w:fill="auto"/>
          </w:tcPr>
          <w:p w14:paraId="4A414E9A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14:paraId="46713CAB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shd w:val="clear" w:color="auto" w:fill="auto"/>
          </w:tcPr>
          <w:p w14:paraId="013133FB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7A3DF13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44B1D344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76" w:type="dxa"/>
          </w:tcPr>
          <w:p w14:paraId="3376DF3D" w14:textId="71C7BFBB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974979">
              <w:rPr>
                <w:rFonts w:ascii="Times New Roman" w:hAnsi="Times New Roman"/>
              </w:rPr>
              <w:t>Затраты на содержание и техническое обслуживание оборудования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559" w:type="dxa"/>
            <w:shd w:val="clear" w:color="auto" w:fill="auto"/>
          </w:tcPr>
          <w:p w14:paraId="7502A434" w14:textId="50E31A5A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14:paraId="01624A31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2C4F179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701" w:type="dxa"/>
          </w:tcPr>
          <w:p w14:paraId="48708739" w14:textId="77777777" w:rsidR="00974979" w:rsidRPr="004A4B20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14:paraId="20007A00" w14:textId="77777777" w:rsidR="00974979" w:rsidRPr="004A4B20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D551D87" w14:textId="77777777" w:rsidR="00974979" w:rsidRPr="004A4B20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974979" w:rsidRPr="004A4B20" w14:paraId="54421ABB" w14:textId="77777777" w:rsidTr="00974979">
        <w:tc>
          <w:tcPr>
            <w:tcW w:w="2093" w:type="dxa"/>
            <w:shd w:val="clear" w:color="auto" w:fill="auto"/>
            <w:vAlign w:val="center"/>
          </w:tcPr>
          <w:p w14:paraId="10F1B292" w14:textId="3A2AA811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363,67104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35C3813" w14:textId="6BFE76EB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DFEAC0" w14:textId="14F8CB3D" w:rsidR="00974979" w:rsidRPr="00974979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974979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</w:t>
            </w:r>
            <w:r w:rsidRPr="00974979">
              <w:rPr>
                <w:rFonts w:ascii="Times New Roman" w:hAnsi="Times New Roman"/>
              </w:rPr>
              <w:t>26627</w:t>
            </w:r>
          </w:p>
        </w:tc>
        <w:tc>
          <w:tcPr>
            <w:tcW w:w="1276" w:type="dxa"/>
          </w:tcPr>
          <w:p w14:paraId="40B37A50" w14:textId="35EC6CA7" w:rsidR="00974979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974979">
              <w:rPr>
                <w:rFonts w:ascii="Times New Roman" w:hAnsi="Times New Roman"/>
              </w:rPr>
              <w:t>23,58466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3D83EA" w14:textId="725EFA41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15,312</w:t>
            </w:r>
          </w:p>
        </w:tc>
        <w:tc>
          <w:tcPr>
            <w:tcW w:w="1701" w:type="dxa"/>
          </w:tcPr>
          <w:p w14:paraId="32FAA2BE" w14:textId="1F248EBB" w:rsidR="00974979" w:rsidRPr="00937812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658,83397</w:t>
            </w:r>
          </w:p>
        </w:tc>
      </w:tr>
    </w:tbl>
    <w:p w14:paraId="07084B42" w14:textId="77777777" w:rsidR="004E50BA" w:rsidRPr="00927259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3BD5DA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14:paraId="6687F2D8" w14:textId="77777777" w:rsidR="004E50BA" w:rsidRDefault="003C6A8F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7"/>
        <w:gridCol w:w="1859"/>
        <w:gridCol w:w="1868"/>
        <w:gridCol w:w="2134"/>
        <w:gridCol w:w="1763"/>
      </w:tblGrid>
      <w:tr w:rsidR="004E50BA" w:rsidRPr="004D6BC0" w14:paraId="69C88796" w14:textId="77777777" w:rsidTr="009B2DFC">
        <w:tc>
          <w:tcPr>
            <w:tcW w:w="2320" w:type="dxa"/>
            <w:shd w:val="clear" w:color="auto" w:fill="auto"/>
          </w:tcPr>
          <w:p w14:paraId="087C42D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14:paraId="221C8A3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14:paraId="3BF0547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14:paraId="0DE4972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14:paraId="158738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89298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4C0B54F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2806D8A" w14:textId="77777777" w:rsidTr="009B2DFC">
        <w:tc>
          <w:tcPr>
            <w:tcW w:w="2320" w:type="dxa"/>
            <w:shd w:val="clear" w:color="auto" w:fill="auto"/>
          </w:tcPr>
          <w:p w14:paraId="4D06743C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lastRenderedPageBreak/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14:paraId="0BA60D79" w14:textId="57306CD4" w:rsidR="004E50BA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7C5F8F1B" w14:textId="639F5768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901E8D4" w14:textId="77D91B75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2264,0</w:t>
            </w:r>
            <w:r w:rsidR="00114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  <w:shd w:val="clear" w:color="auto" w:fill="auto"/>
          </w:tcPr>
          <w:p w14:paraId="594E0E1E" w14:textId="7D493812" w:rsidR="004E50BA" w:rsidRPr="0076128C" w:rsidRDefault="001141F3" w:rsidP="00A54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20,37636</w:t>
            </w:r>
          </w:p>
        </w:tc>
      </w:tr>
      <w:tr w:rsidR="004E50BA" w:rsidRPr="004D6BC0" w14:paraId="573C6661" w14:textId="77777777" w:rsidTr="009B2DFC">
        <w:tc>
          <w:tcPr>
            <w:tcW w:w="2320" w:type="dxa"/>
            <w:shd w:val="clear" w:color="auto" w:fill="auto"/>
          </w:tcPr>
          <w:p w14:paraId="33F71C67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14:paraId="2A096A05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46350A0C" w14:textId="492266F9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BCF4C17" w14:textId="0CC2B702" w:rsidR="004E50BA" w:rsidRPr="00937812" w:rsidRDefault="001141F3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13208</w:t>
            </w:r>
          </w:p>
        </w:tc>
        <w:tc>
          <w:tcPr>
            <w:tcW w:w="1876" w:type="dxa"/>
            <w:shd w:val="clear" w:color="auto" w:fill="auto"/>
          </w:tcPr>
          <w:p w14:paraId="5AA71779" w14:textId="01E92E21" w:rsidR="004E50BA" w:rsidRPr="00C44BCD" w:rsidRDefault="00165D4C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237,7</w:t>
            </w:r>
            <w:r w:rsidR="001141F3" w:rsidRPr="004878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E50BA" w:rsidRPr="004D6BC0" w14:paraId="612A94FB" w14:textId="77777777" w:rsidTr="009B2DFC">
        <w:tc>
          <w:tcPr>
            <w:tcW w:w="2320" w:type="dxa"/>
            <w:shd w:val="clear" w:color="auto" w:fill="auto"/>
          </w:tcPr>
          <w:p w14:paraId="433086E2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14:paraId="37B3584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764F77C2" w14:textId="58859533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61B23BFE" w14:textId="44B786B1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3369</w:t>
            </w:r>
          </w:p>
        </w:tc>
        <w:tc>
          <w:tcPr>
            <w:tcW w:w="1876" w:type="dxa"/>
            <w:shd w:val="clear" w:color="auto" w:fill="auto"/>
          </w:tcPr>
          <w:p w14:paraId="6018422A" w14:textId="2B4EB120" w:rsidR="004E50BA" w:rsidRPr="00C44BCD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  <w:r w:rsidR="001141F3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14:paraId="1DAF2A0A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EC80DF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8D08B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051CB1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638" w:rsidRPr="004D6BC0" w14:paraId="65EC5045" w14:textId="77777777" w:rsidTr="009B2DFC">
        <w:tc>
          <w:tcPr>
            <w:tcW w:w="2320" w:type="dxa"/>
            <w:shd w:val="clear" w:color="auto" w:fill="auto"/>
          </w:tcPr>
          <w:p w14:paraId="34669BDD" w14:textId="669B1098" w:rsid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14:paraId="5F764ADE" w14:textId="65D88D74" w:rsidR="00DC7638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582321D4" w14:textId="5172A145" w:rsidR="00DC7638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56D5B388" w14:textId="7A0DD538" w:rsidR="00DC7638" w:rsidRPr="00937812" w:rsidRDefault="001141F3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4510,48</w:t>
            </w:r>
          </w:p>
        </w:tc>
        <w:tc>
          <w:tcPr>
            <w:tcW w:w="1876" w:type="dxa"/>
            <w:shd w:val="clear" w:color="auto" w:fill="auto"/>
          </w:tcPr>
          <w:p w14:paraId="5F55495D" w14:textId="3539CAE6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40,594</w:t>
            </w:r>
            <w:r w:rsidR="001141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DC7638" w:rsidRPr="004D6BC0" w14:paraId="32793BB5" w14:textId="77777777" w:rsidTr="009B2DFC">
        <w:tc>
          <w:tcPr>
            <w:tcW w:w="2320" w:type="dxa"/>
            <w:shd w:val="clear" w:color="auto" w:fill="auto"/>
          </w:tcPr>
          <w:p w14:paraId="33363FB4" w14:textId="3069B9D4" w:rsidR="00DC7638" w:rsidRP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14:paraId="4336B6FB" w14:textId="630AD953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251685D0" w14:textId="6136C4D7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C18531A" w14:textId="69ED0A4F" w:rsidR="00DC7638" w:rsidRDefault="001141F3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360,28</w:t>
            </w:r>
          </w:p>
        </w:tc>
        <w:tc>
          <w:tcPr>
            <w:tcW w:w="1876" w:type="dxa"/>
            <w:shd w:val="clear" w:color="auto" w:fill="auto"/>
          </w:tcPr>
          <w:p w14:paraId="7C3904C7" w14:textId="167D2AC8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4,323</w:t>
            </w:r>
            <w:r w:rsidR="001141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76128C" w:rsidRPr="004D6BC0" w14:paraId="47BEC644" w14:textId="77777777" w:rsidTr="009B2DFC">
        <w:tc>
          <w:tcPr>
            <w:tcW w:w="2320" w:type="dxa"/>
            <w:shd w:val="clear" w:color="auto" w:fill="auto"/>
          </w:tcPr>
          <w:p w14:paraId="39A25A7E" w14:textId="77777777" w:rsidR="0076128C" w:rsidRDefault="0076128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2476708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14:paraId="6EC80CA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0B9AA7E2" w14:textId="77777777" w:rsidR="0076128C" w:rsidRPr="00937812" w:rsidRDefault="0076128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14:paraId="47273F93" w14:textId="6148CCFE" w:rsidR="0076128C" w:rsidRPr="0076128C" w:rsidRDefault="00C42F2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363,67104</w:t>
            </w:r>
          </w:p>
        </w:tc>
      </w:tr>
    </w:tbl>
    <w:p w14:paraId="7CC8ECB3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2D929A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65DF64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DBE2E48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40238E1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14:paraId="044CD67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E50BA" w:rsidRPr="00563763" w14:paraId="4556B050" w14:textId="77777777" w:rsidTr="009B2DFC">
        <w:tc>
          <w:tcPr>
            <w:tcW w:w="3305" w:type="dxa"/>
          </w:tcPr>
          <w:p w14:paraId="12CCA5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14:paraId="4FF2BBF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14:paraId="2E2187C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763056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CD43DE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C7638" w:rsidRPr="00563763" w14:paraId="76F93A56" w14:textId="77777777" w:rsidTr="009B2DFC">
        <w:tc>
          <w:tcPr>
            <w:tcW w:w="3305" w:type="dxa"/>
          </w:tcPr>
          <w:p w14:paraId="53820DB8" w14:textId="7FCC72E7" w:rsidR="00DC7638" w:rsidRPr="00937812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  <w:r w:rsidR="008A5AD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33" w:type="dxa"/>
          </w:tcPr>
          <w:p w14:paraId="3F552861" w14:textId="411BE87D" w:rsidR="00DC7638" w:rsidRPr="00937812" w:rsidRDefault="00E8727F" w:rsidP="00EB1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14:paraId="40FAF797" w14:textId="6778B62A" w:rsidR="00DC7638" w:rsidRDefault="00165D4C" w:rsidP="00AE3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15,312</w:t>
            </w:r>
          </w:p>
        </w:tc>
      </w:tr>
    </w:tbl>
    <w:p w14:paraId="658991D6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ACAB8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14:paraId="203D9D15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4E50BA" w:rsidRPr="00563763" w14:paraId="52D8EA14" w14:textId="77777777" w:rsidTr="009B2DFC">
        <w:tc>
          <w:tcPr>
            <w:tcW w:w="1540" w:type="dxa"/>
          </w:tcPr>
          <w:p w14:paraId="76C0013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FAE1D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14:paraId="39B5ABC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14:paraId="098BA22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14:paraId="4CD84FC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14:paraId="2178E261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14:paraId="3591645A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5C3A49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D8F05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604714B8" w14:textId="77777777" w:rsidTr="009B2DFC">
        <w:tc>
          <w:tcPr>
            <w:tcW w:w="1540" w:type="dxa"/>
            <w:tcBorders>
              <w:bottom w:val="single" w:sz="4" w:space="0" w:color="auto"/>
            </w:tcBorders>
          </w:tcPr>
          <w:p w14:paraId="6698D841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0AD3166" w14:textId="53D05FF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5F4CCC3A" w14:textId="35F003D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14:paraId="2043B36D" w14:textId="0BC594F4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69EDDAD" w14:textId="77777777" w:rsidTr="009B2DFC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28F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Абонентское обслуживание тахографа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D803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08B" w14:textId="21D6800E" w:rsidR="004E50BA" w:rsidRPr="00937812" w:rsidRDefault="00DC7638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C3D" w14:textId="6319B814" w:rsidR="004E50BA" w:rsidRPr="00BF573B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763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77A7BE88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56775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7FED0A6" w14:textId="77777777" w:rsidTr="009B2DFC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1E86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CB15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19448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27C14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2E2898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59751CA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92971E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160445C6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CF58B01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EEDF93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C36DB7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54E59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6F99399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FA02D13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F49A4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38E022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14:paraId="30FB641A" w14:textId="77777777" w:rsidR="004E50BA" w:rsidRPr="00DF79C7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E50BA" w:rsidRPr="004A4B20" w14:paraId="2258DAAE" w14:textId="77777777" w:rsidTr="009B2DFC">
        <w:tc>
          <w:tcPr>
            <w:tcW w:w="2894" w:type="dxa"/>
            <w:shd w:val="clear" w:color="auto" w:fill="auto"/>
          </w:tcPr>
          <w:p w14:paraId="373BF491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14:paraId="12221E38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Площадь в помещении, в отношении которой </w:t>
            </w:r>
            <w:r w:rsidRPr="00CE329A">
              <w:rPr>
                <w:rFonts w:ascii="Times New Roman" w:hAnsi="Times New Roman"/>
                <w:lang w:eastAsia="ru-RU"/>
              </w:rPr>
              <w:lastRenderedPageBreak/>
              <w:t>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14:paraId="41EDFF05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lastRenderedPageBreak/>
              <w:t xml:space="preserve">Цена услуги по обслуживанию и уборке помещения в </w:t>
            </w:r>
            <w:r w:rsidRPr="00CE329A">
              <w:rPr>
                <w:rFonts w:ascii="Times New Roman" w:hAnsi="Times New Roman"/>
                <w:lang w:eastAsia="ru-RU"/>
              </w:rPr>
              <w:lastRenderedPageBreak/>
              <w:t>месяц</w:t>
            </w:r>
          </w:p>
        </w:tc>
        <w:tc>
          <w:tcPr>
            <w:tcW w:w="1755" w:type="dxa"/>
            <w:shd w:val="clear" w:color="auto" w:fill="auto"/>
          </w:tcPr>
          <w:p w14:paraId="625D30E4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lastRenderedPageBreak/>
              <w:t xml:space="preserve">Количество месяцев использования услуги по </w:t>
            </w:r>
            <w:r w:rsidRPr="00CE329A">
              <w:rPr>
                <w:rFonts w:ascii="Times New Roman" w:hAnsi="Times New Roman"/>
                <w:lang w:eastAsia="ru-RU"/>
              </w:rPr>
              <w:lastRenderedPageBreak/>
              <w:t xml:space="preserve">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14:paraId="2C297F0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lastRenderedPageBreak/>
              <w:t>Затраты в год</w:t>
            </w:r>
          </w:p>
          <w:p w14:paraId="4EFA43F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14:paraId="720D7B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14:paraId="0A3656E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1B1745F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CA5C24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13DC6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E35C4C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0B6F93D9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45C9FD7B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lastRenderedPageBreak/>
              <w:t>Услуги ФГУЗ «ЦСЭН» дератизация</w:t>
            </w:r>
          </w:p>
        </w:tc>
        <w:tc>
          <w:tcPr>
            <w:tcW w:w="1682" w:type="dxa"/>
            <w:shd w:val="clear" w:color="auto" w:fill="auto"/>
          </w:tcPr>
          <w:p w14:paraId="710E4154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AED3810" w14:textId="4603D695" w:rsidR="004E50BA" w:rsidRPr="00937812" w:rsidRDefault="0077761D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5200,85</w:t>
            </w:r>
          </w:p>
        </w:tc>
        <w:tc>
          <w:tcPr>
            <w:tcW w:w="1755" w:type="dxa"/>
            <w:shd w:val="clear" w:color="auto" w:fill="auto"/>
          </w:tcPr>
          <w:p w14:paraId="098CA41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737FDDDE" w14:textId="29C991AC" w:rsidR="004E50BA" w:rsidRPr="00BF573B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62,41028</w:t>
            </w:r>
          </w:p>
        </w:tc>
      </w:tr>
      <w:tr w:rsidR="008A5AD1" w:rsidRPr="004A4B20" w14:paraId="15C482BD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1FD9DC12" w14:textId="036BB35D" w:rsidR="008A5AD1" w:rsidRPr="000756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гагарина</w:t>
            </w:r>
            <w:proofErr w:type="spellEnd"/>
          </w:p>
        </w:tc>
        <w:tc>
          <w:tcPr>
            <w:tcW w:w="1682" w:type="dxa"/>
            <w:shd w:val="clear" w:color="auto" w:fill="auto"/>
          </w:tcPr>
          <w:p w14:paraId="03DC5671" w14:textId="77777777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6ECCD7F" w14:textId="5F73E1F9" w:rsidR="008A5AD1" w:rsidRDefault="0077761D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5358,16</w:t>
            </w:r>
          </w:p>
        </w:tc>
        <w:tc>
          <w:tcPr>
            <w:tcW w:w="1755" w:type="dxa"/>
            <w:shd w:val="clear" w:color="auto" w:fill="auto"/>
          </w:tcPr>
          <w:p w14:paraId="35944D91" w14:textId="1583AEA7" w:rsidR="008A5AD1" w:rsidRPr="00937812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157071A5" w14:textId="6908473F" w:rsidR="008A5AD1" w:rsidRPr="008A5AD1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487840">
              <w:rPr>
                <w:rFonts w:ascii="Times New Roman" w:hAnsi="Times New Roman"/>
                <w:lang w:eastAsia="ru-RU"/>
              </w:rPr>
              <w:t>64,29799</w:t>
            </w:r>
          </w:p>
        </w:tc>
      </w:tr>
      <w:tr w:rsidR="004E50BA" w:rsidRPr="004A4B20" w14:paraId="7DD7E04A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5287AB98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14:paraId="39CED62A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EFACAF8" w14:textId="77777777" w:rsidR="004E50BA" w:rsidRPr="00937812" w:rsidRDefault="004E50BA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 w:rsidR="006C07D2"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14:paraId="06497167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4A901FB5" w14:textId="77777777" w:rsidR="004E50BA" w:rsidRPr="00BF573B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573B">
              <w:rPr>
                <w:rFonts w:ascii="Times New Roman" w:hAnsi="Times New Roman"/>
                <w:lang w:eastAsia="ru-RU"/>
              </w:rPr>
              <w:t>1,800</w:t>
            </w:r>
          </w:p>
          <w:p w14:paraId="161D51CD" w14:textId="77777777" w:rsidR="004E50BA" w:rsidRPr="00BF57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756B" w:rsidRPr="004A4B20" w14:paraId="271A5168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25C94F45" w14:textId="0B5FF116" w:rsidR="00DA756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14:paraId="36F2E1BC" w14:textId="77777777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1ECAB0B5" w14:textId="5D8ED1AA" w:rsidR="00DA756B" w:rsidRPr="00937812" w:rsidRDefault="00DA756B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14:paraId="60E9C733" w14:textId="4B0E4385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38BD941" w14:textId="5059ED36" w:rsidR="00DA756B" w:rsidRPr="00BF573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E50BA" w:rsidRPr="004A4B20" w14:paraId="4E5D371D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5DC46746" w14:textId="7CABE536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2BAD3F3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 xml:space="preserve">9 </w:t>
            </w:r>
          </w:p>
        </w:tc>
        <w:tc>
          <w:tcPr>
            <w:tcW w:w="1755" w:type="dxa"/>
            <w:shd w:val="clear" w:color="auto" w:fill="auto"/>
          </w:tcPr>
          <w:p w14:paraId="64620437" w14:textId="1BA35444" w:rsidR="004E50BA" w:rsidRPr="00937812" w:rsidRDefault="0077761D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1800</w:t>
            </w:r>
          </w:p>
        </w:tc>
        <w:tc>
          <w:tcPr>
            <w:tcW w:w="1755" w:type="dxa"/>
            <w:shd w:val="clear" w:color="auto" w:fill="auto"/>
          </w:tcPr>
          <w:p w14:paraId="1F48A440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40D1DECD" w14:textId="3523B689" w:rsidR="004E50BA" w:rsidRPr="00C44BCD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4E50BA" w:rsidRPr="004A4B20" w14:paraId="60F28596" w14:textId="77777777" w:rsidTr="009B2DFC">
        <w:trPr>
          <w:trHeight w:val="113"/>
        </w:trPr>
        <w:tc>
          <w:tcPr>
            <w:tcW w:w="2894" w:type="dxa"/>
            <w:shd w:val="clear" w:color="auto" w:fill="auto"/>
          </w:tcPr>
          <w:p w14:paraId="691828CD" w14:textId="4039C287" w:rsidR="004E50BA" w:rsidRPr="0007563B" w:rsidRDefault="004E50BA" w:rsidP="00801B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Поверка приборов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EE2356F" w14:textId="315BF907" w:rsidR="004E50BA" w:rsidRPr="00937812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55" w:type="dxa"/>
            <w:shd w:val="clear" w:color="auto" w:fill="auto"/>
          </w:tcPr>
          <w:p w14:paraId="2728D1EC" w14:textId="2F574A87" w:rsidR="004E50BA" w:rsidRPr="00937812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13304</w:t>
            </w:r>
          </w:p>
        </w:tc>
        <w:tc>
          <w:tcPr>
            <w:tcW w:w="1755" w:type="dxa"/>
            <w:shd w:val="clear" w:color="auto" w:fill="auto"/>
          </w:tcPr>
          <w:p w14:paraId="640A021B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6EFFA890" w14:textId="6192D926" w:rsidR="004E50BA" w:rsidRPr="00C44BCD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13,304</w:t>
            </w:r>
          </w:p>
        </w:tc>
      </w:tr>
      <w:tr w:rsidR="004E50BA" w:rsidRPr="00CE329A" w14:paraId="6CE1E485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AD46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31D8" w14:textId="42B0672D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605" w14:textId="4378B494" w:rsidR="004E50BA" w:rsidRPr="00937812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13C1" w14:textId="486E3B3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95B" w14:textId="6A835C5F" w:rsidR="004E50BA" w:rsidRPr="00C44BCD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87840">
              <w:rPr>
                <w:rFonts w:ascii="Times New Roman" w:hAnsi="Times New Roman"/>
                <w:lang w:eastAsia="ru-RU"/>
              </w:rPr>
              <w:t>18,7</w:t>
            </w:r>
            <w:r w:rsidR="0077761D"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4E50BA" w:rsidRPr="00CE329A" w14:paraId="28C6B814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563B" w14:textId="77777777" w:rsidR="004E50BA" w:rsidRPr="005D068F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E4F0" w14:textId="77777777" w:rsidR="004E50BA" w:rsidRPr="00937812" w:rsidRDefault="00952DA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F4" w14:textId="6DAE540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3EC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BFB" w14:textId="53581591" w:rsidR="004E50BA" w:rsidRPr="00C44BCD" w:rsidRDefault="00F06F37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87840">
              <w:rPr>
                <w:rFonts w:ascii="Times New Roman" w:hAnsi="Times New Roman"/>
                <w:lang w:eastAsia="ru-RU"/>
              </w:rPr>
              <w:t>1,</w:t>
            </w:r>
            <w:r w:rsidR="008A5AD1" w:rsidRPr="00487840">
              <w:rPr>
                <w:rFonts w:ascii="Times New Roman" w:hAnsi="Times New Roman"/>
                <w:lang w:eastAsia="ru-RU"/>
              </w:rPr>
              <w:t>6</w:t>
            </w:r>
            <w:r w:rsidR="001141F3">
              <w:rPr>
                <w:rFonts w:ascii="Times New Roman" w:hAnsi="Times New Roman"/>
                <w:lang w:eastAsia="ru-RU"/>
              </w:rPr>
              <w:t>64</w:t>
            </w:r>
          </w:p>
        </w:tc>
      </w:tr>
    </w:tbl>
    <w:p w14:paraId="636C8B5C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E4DDF5" w14:textId="72AD207C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7.1.5</w:t>
      </w:r>
      <w:r w:rsidRPr="0077761D">
        <w:rPr>
          <w:rFonts w:ascii="Times New Roman" w:hAnsi="Times New Roman"/>
          <w:sz w:val="24"/>
          <w:szCs w:val="24"/>
        </w:rPr>
        <w:t xml:space="preserve"> </w:t>
      </w:r>
      <w:r w:rsidRPr="00DF79C7">
        <w:rPr>
          <w:rFonts w:ascii="Times New Roman" w:hAnsi="Times New Roman"/>
          <w:sz w:val="24"/>
          <w:szCs w:val="24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77761D" w:rsidRPr="00BF573B" w14:paraId="02F53830" w14:textId="77777777" w:rsidTr="00FA2656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38C1" w14:textId="77777777" w:rsidR="0077761D" w:rsidRPr="0007563B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20A7" w14:textId="77777777" w:rsidR="0077761D" w:rsidRPr="00CE329A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66A8" w14:textId="77777777" w:rsidR="0077761D" w:rsidRPr="00CE329A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11792,33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1984" w14:textId="77777777" w:rsidR="0077761D" w:rsidRPr="00CE329A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B8AA" w14:textId="14794888" w:rsidR="0077761D" w:rsidRPr="00BF573B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23,58466</w:t>
            </w:r>
          </w:p>
        </w:tc>
      </w:tr>
    </w:tbl>
    <w:p w14:paraId="7E74849F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28C3D3" w14:textId="5423DA24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56ED392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B6CCFB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0E2B963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4EEDC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14:paraId="5A9332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093288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3306"/>
        <w:gridCol w:w="3296"/>
      </w:tblGrid>
      <w:tr w:rsidR="004E50BA" w:rsidRPr="004D6BC0" w14:paraId="6977E3AF" w14:textId="77777777" w:rsidTr="009B2DFC">
        <w:tc>
          <w:tcPr>
            <w:tcW w:w="3379" w:type="dxa"/>
            <w:shd w:val="clear" w:color="auto" w:fill="auto"/>
          </w:tcPr>
          <w:p w14:paraId="67E47D8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14:paraId="43B049A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14:paraId="5D0692E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14:paraId="603EEF8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3956F8B" w14:textId="77777777" w:rsidTr="009B2DFC">
        <w:tc>
          <w:tcPr>
            <w:tcW w:w="3379" w:type="dxa"/>
            <w:shd w:val="clear" w:color="auto" w:fill="auto"/>
          </w:tcPr>
          <w:p w14:paraId="3766A204" w14:textId="3C44B30B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77624D70" w14:textId="31379465" w:rsidR="004E50BA" w:rsidRPr="00937812" w:rsidRDefault="004E50BA" w:rsidP="00480A3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1141C7AA" w14:textId="2ED15F08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4F6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8D044A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14:paraId="38E71D4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1684"/>
        <w:gridCol w:w="2983"/>
        <w:gridCol w:w="2928"/>
      </w:tblGrid>
      <w:tr w:rsidR="004E50BA" w:rsidRPr="004D6BC0" w14:paraId="5A6E3AE2" w14:textId="77777777" w:rsidTr="009B2DFC">
        <w:tc>
          <w:tcPr>
            <w:tcW w:w="2376" w:type="dxa"/>
            <w:shd w:val="clear" w:color="auto" w:fill="auto"/>
          </w:tcPr>
          <w:p w14:paraId="155A04E2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397A036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696" w:type="dxa"/>
            <w:shd w:val="clear" w:color="auto" w:fill="auto"/>
          </w:tcPr>
          <w:p w14:paraId="18E174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3055" w:type="dxa"/>
            <w:shd w:val="clear" w:color="auto" w:fill="auto"/>
          </w:tcPr>
          <w:p w14:paraId="1C33334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Средняя цена обучения </w:t>
            </w: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>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14:paraId="7341E1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>Затраты на год (не более),</w:t>
            </w:r>
          </w:p>
          <w:p w14:paraId="417902D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тыс. руб.</w:t>
            </w:r>
          </w:p>
        </w:tc>
      </w:tr>
    </w:tbl>
    <w:p w14:paraId="51D5CEF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2718B90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14:paraId="2903BEC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</w:tblGrid>
      <w:tr w:rsidR="004E50BA" w:rsidRPr="00DF79C7" w14:paraId="7A41AB55" w14:textId="77777777" w:rsidTr="009B2DFC">
        <w:tc>
          <w:tcPr>
            <w:tcW w:w="3652" w:type="dxa"/>
            <w:shd w:val="clear" w:color="auto" w:fill="auto"/>
          </w:tcPr>
          <w:p w14:paraId="0FBA72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14:paraId="7ED6812C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14:paraId="062667DA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14:paraId="0A6ADB3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14:paraId="40683E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4E50BA" w:rsidRPr="00DF79C7" w14:paraId="53D6576A" w14:textId="77777777" w:rsidTr="009B2DFC">
        <w:trPr>
          <w:trHeight w:val="328"/>
        </w:trPr>
        <w:tc>
          <w:tcPr>
            <w:tcW w:w="3652" w:type="dxa"/>
            <w:shd w:val="clear" w:color="auto" w:fill="auto"/>
          </w:tcPr>
          <w:p w14:paraId="7B852B4B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Услуги ФГУЗ «ЦСЭН» микроклимат, искусственная освещенность</w:t>
            </w:r>
          </w:p>
        </w:tc>
        <w:tc>
          <w:tcPr>
            <w:tcW w:w="2693" w:type="dxa"/>
            <w:shd w:val="clear" w:color="auto" w:fill="auto"/>
          </w:tcPr>
          <w:p w14:paraId="3EDADE3F" w14:textId="193B43A8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14:paraId="6D8CF66B" w14:textId="685CF814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32,1</w:t>
            </w:r>
            <w:r w:rsidR="0077761D" w:rsidRPr="0048784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7406</w:t>
            </w:r>
          </w:p>
        </w:tc>
      </w:tr>
      <w:tr w:rsidR="004E50BA" w:rsidRPr="00DF79C7" w14:paraId="26FFE67F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60E450C0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Услуги механика (предрейсовый осмотр ТС)</w:t>
            </w:r>
          </w:p>
        </w:tc>
        <w:tc>
          <w:tcPr>
            <w:tcW w:w="2693" w:type="dxa"/>
            <w:shd w:val="clear" w:color="auto" w:fill="auto"/>
          </w:tcPr>
          <w:p w14:paraId="31FACE63" w14:textId="78DE782F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8" w:type="dxa"/>
            <w:shd w:val="clear" w:color="auto" w:fill="auto"/>
          </w:tcPr>
          <w:p w14:paraId="7DCC705F" w14:textId="1D6E9504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21,8</w:t>
            </w:r>
            <w:r w:rsidR="0077761D"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4E50BA"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4E50BA" w:rsidRPr="00DF79C7" w14:paraId="63BC5D79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423A64E3" w14:textId="22448486" w:rsidR="004E50BA" w:rsidRDefault="008A11AE" w:rsidP="001105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Услуги по организации и проведению мероприятия </w:t>
            </w:r>
            <w:r w:rsidR="007776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есть встать в строй</w:t>
            </w:r>
          </w:p>
        </w:tc>
        <w:tc>
          <w:tcPr>
            <w:tcW w:w="2693" w:type="dxa"/>
            <w:shd w:val="clear" w:color="auto" w:fill="auto"/>
          </w:tcPr>
          <w:p w14:paraId="553D2EA2" w14:textId="0131B8DE" w:rsidR="004E50BA" w:rsidRPr="00DF79C7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2732D259" w14:textId="68EDADCE" w:rsidR="004E50BA" w:rsidRPr="00BF573B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4C5ACD30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27E894C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14:paraId="5B6600CC" w14:textId="77777777" w:rsidR="004E50BA" w:rsidRPr="00246621" w:rsidRDefault="004E50BA" w:rsidP="004E50B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14:paraId="73398A4B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4E50BA" w:rsidRPr="00246621" w14:paraId="55C42E5D" w14:textId="77777777" w:rsidTr="009B2DFC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017B4694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14F3B75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A8F158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3F62F4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4E50BA" w:rsidRPr="00246621" w14:paraId="22491630" w14:textId="77777777" w:rsidTr="009B2DFC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62338C36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E96D911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125F22" w14:textId="65856C8E" w:rsidR="004E50BA" w:rsidRPr="00487840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7605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7D85BDD" w14:textId="4FC80A75" w:rsidR="004E50BA" w:rsidRPr="00487840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30,420</w:t>
            </w:r>
          </w:p>
        </w:tc>
      </w:tr>
      <w:tr w:rsidR="004E50BA" w:rsidRPr="00246621" w14:paraId="0C3D95D4" w14:textId="77777777" w:rsidTr="009B2DF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4EE4D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6E906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7657FC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A18FE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70BACEA" w14:textId="77777777" w:rsidR="004E50BA" w:rsidRDefault="004E50BA" w:rsidP="0077761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5F55ADC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Затраты на проведение предрейсового</w:t>
      </w:r>
      <w:r w:rsidR="00067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послерейсового осмотра водителей транспортных средств:</w:t>
      </w:r>
    </w:p>
    <w:p w14:paraId="20AB7933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D5553BF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4E50BA" w:rsidRPr="00AE3BC3" w14:paraId="2F6CCAB9" w14:textId="77777777" w:rsidTr="009B2DFC">
        <w:tc>
          <w:tcPr>
            <w:tcW w:w="1914" w:type="dxa"/>
          </w:tcPr>
          <w:p w14:paraId="7D7AA564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14:paraId="6527F9D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14:paraId="49A7B6F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14:paraId="42222A98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14:paraId="33C8EA67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14:paraId="3DD53B73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14:paraId="38566FF0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14:paraId="671116C3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14:paraId="15A3291C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AE3BC3" w14:paraId="44051304" w14:textId="77777777" w:rsidTr="009B2DFC">
        <w:tc>
          <w:tcPr>
            <w:tcW w:w="1914" w:type="dxa"/>
          </w:tcPr>
          <w:p w14:paraId="7BA9F3D8" w14:textId="29E3D1EA" w:rsidR="004E50BA" w:rsidRPr="004878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14:paraId="41FCA11A" w14:textId="38FAD777" w:rsidR="004E50BA" w:rsidRPr="00487840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1914" w:type="dxa"/>
          </w:tcPr>
          <w:p w14:paraId="13BD3133" w14:textId="52F4E5C6" w:rsidR="004E50BA" w:rsidRPr="00487840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14:paraId="5C152155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14:paraId="31AC8F60" w14:textId="0CE47EBA" w:rsidR="004E50BA" w:rsidRPr="00487840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21,840</w:t>
            </w:r>
          </w:p>
        </w:tc>
      </w:tr>
    </w:tbl>
    <w:p w14:paraId="7F3A4F8B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4D98C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51B26F" w14:textId="042AB34B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tbl>
      <w:tblPr>
        <w:tblpPr w:leftFromText="180" w:rightFromText="180" w:vertAnchor="page" w:horzAnchor="margin" w:tblpY="12892"/>
        <w:tblW w:w="10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9"/>
        <w:gridCol w:w="919"/>
        <w:gridCol w:w="919"/>
        <w:gridCol w:w="919"/>
        <w:gridCol w:w="758"/>
        <w:gridCol w:w="1080"/>
        <w:gridCol w:w="1086"/>
        <w:gridCol w:w="1119"/>
        <w:gridCol w:w="1206"/>
        <w:gridCol w:w="1382"/>
      </w:tblGrid>
      <w:tr w:rsidR="00C42F28" w:rsidRPr="00563763" w14:paraId="1EF84F35" w14:textId="77777777" w:rsidTr="00C42F28">
        <w:trPr>
          <w:trHeight w:val="108"/>
        </w:trPr>
        <w:tc>
          <w:tcPr>
            <w:tcW w:w="1029" w:type="dxa"/>
            <w:vMerge w:val="restart"/>
          </w:tcPr>
          <w:p w14:paraId="3CEFA69B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919" w:type="dxa"/>
            <w:vMerge w:val="restart"/>
          </w:tcPr>
          <w:p w14:paraId="50D74B98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Кол-во автомобилей</w:t>
            </w:r>
          </w:p>
        </w:tc>
        <w:tc>
          <w:tcPr>
            <w:tcW w:w="919" w:type="dxa"/>
            <w:vMerge w:val="restart"/>
          </w:tcPr>
          <w:p w14:paraId="6E7BE467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Базовая ставка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168" w:type="dxa"/>
            <w:gridSpan w:val="6"/>
          </w:tcPr>
          <w:p w14:paraId="21F6299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Коэффициенты</w:t>
            </w:r>
          </w:p>
        </w:tc>
        <w:tc>
          <w:tcPr>
            <w:tcW w:w="1382" w:type="dxa"/>
            <w:vMerge w:val="restart"/>
          </w:tcPr>
          <w:p w14:paraId="7BA7894E" w14:textId="77777777" w:rsidR="00C42F28" w:rsidRPr="00D50C69" w:rsidRDefault="00C42F28" w:rsidP="00C42F28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 xml:space="preserve">Затраты на год </w:t>
            </w:r>
          </w:p>
          <w:p w14:paraId="654B7FA7" w14:textId="77777777" w:rsidR="00C42F28" w:rsidRPr="00D50C69" w:rsidRDefault="00C42F28" w:rsidP="00C42F28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>(не более),</w:t>
            </w:r>
          </w:p>
          <w:p w14:paraId="1C6D0F7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C69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C42F28" w:rsidRPr="00563763" w14:paraId="5228D7B2" w14:textId="77777777" w:rsidTr="00C42F28">
        <w:trPr>
          <w:trHeight w:val="637"/>
        </w:trPr>
        <w:tc>
          <w:tcPr>
            <w:tcW w:w="1029" w:type="dxa"/>
            <w:vMerge/>
          </w:tcPr>
          <w:p w14:paraId="37037673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14:paraId="1AE3FD96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14:paraId="378414D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14:paraId="61217D63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от тер-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рии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преимущ.</w:t>
            </w:r>
          </w:p>
          <w:p w14:paraId="5CD418A7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использ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8" w:type="dxa"/>
          </w:tcPr>
          <w:p w14:paraId="4FC2A8C4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КБМ</w:t>
            </w:r>
          </w:p>
        </w:tc>
        <w:tc>
          <w:tcPr>
            <w:tcW w:w="1080" w:type="dxa"/>
          </w:tcPr>
          <w:p w14:paraId="79D148D5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6CE40737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</w:t>
            </w:r>
          </w:p>
          <w:p w14:paraId="02F5C24B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иче-ства</w:t>
            </w:r>
            <w:proofErr w:type="spellEnd"/>
          </w:p>
          <w:p w14:paraId="292B6DB8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лиц</w:t>
            </w:r>
          </w:p>
        </w:tc>
        <w:tc>
          <w:tcPr>
            <w:tcW w:w="1086" w:type="dxa"/>
          </w:tcPr>
          <w:p w14:paraId="021D07B6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EBD8FC2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мости от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тех</w:t>
            </w:r>
            <w:r>
              <w:rPr>
                <w:rFonts w:ascii="Times New Roman" w:hAnsi="Times New Roman"/>
                <w:sz w:val="20"/>
                <w:szCs w:val="20"/>
              </w:rPr>
              <w:t>нич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940D9A0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хар</w:t>
            </w:r>
            <w:r>
              <w:rPr>
                <w:rFonts w:ascii="Times New Roman" w:hAnsi="Times New Roman"/>
                <w:sz w:val="20"/>
                <w:szCs w:val="20"/>
              </w:rPr>
              <w:t>акте-ристи</w:t>
            </w:r>
            <w:r w:rsidRPr="0056376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1119" w:type="dxa"/>
          </w:tcPr>
          <w:p w14:paraId="07E998E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79CB914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мости от периода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использо-вания</w:t>
            </w:r>
            <w:proofErr w:type="spellEnd"/>
          </w:p>
        </w:tc>
        <w:tc>
          <w:tcPr>
            <w:tcW w:w="1206" w:type="dxa"/>
          </w:tcPr>
          <w:p w14:paraId="42750D35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засиси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 от наличия</w:t>
            </w:r>
          </w:p>
          <w:p w14:paraId="1F887509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</w:tc>
        <w:tc>
          <w:tcPr>
            <w:tcW w:w="1382" w:type="dxa"/>
            <w:vMerge/>
          </w:tcPr>
          <w:p w14:paraId="50FE9862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F28" w:rsidRPr="00563763" w14:paraId="6BDA958B" w14:textId="77777777" w:rsidTr="00C42F28">
        <w:trPr>
          <w:trHeight w:val="638"/>
        </w:trPr>
        <w:tc>
          <w:tcPr>
            <w:tcW w:w="1029" w:type="dxa"/>
          </w:tcPr>
          <w:p w14:paraId="03E79751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A4B51F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Транзит</w:t>
            </w:r>
          </w:p>
          <w:p w14:paraId="57C55707" w14:textId="77777777" w:rsidR="00C42F28" w:rsidRDefault="00C42F28" w:rsidP="00C42F28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(Автобус)</w:t>
            </w:r>
          </w:p>
          <w:p w14:paraId="48A88F8B" w14:textId="77777777" w:rsidR="00C42F28" w:rsidRPr="00563763" w:rsidRDefault="00C42F28" w:rsidP="00C42F28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E10">
              <w:rPr>
                <w:rFonts w:ascii="Times New Roman" w:hAnsi="Times New Roman"/>
                <w:sz w:val="20"/>
                <w:szCs w:val="20"/>
              </w:rPr>
              <w:t>ОСАГО</w:t>
            </w:r>
          </w:p>
        </w:tc>
        <w:tc>
          <w:tcPr>
            <w:tcW w:w="919" w:type="dxa"/>
          </w:tcPr>
          <w:p w14:paraId="0597A5D6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C1AA28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14:paraId="11A988D7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F35E72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</w:tcPr>
          <w:p w14:paraId="267B1A0D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A32802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58" w:type="dxa"/>
          </w:tcPr>
          <w:p w14:paraId="1D42B2EA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D67AD9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1080" w:type="dxa"/>
          </w:tcPr>
          <w:p w14:paraId="1933A762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A91831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086" w:type="dxa"/>
          </w:tcPr>
          <w:p w14:paraId="0B11F57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0335E4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</w:tcPr>
          <w:p w14:paraId="55374D3C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9AD5B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14:paraId="60064617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BBD46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1382" w:type="dxa"/>
          </w:tcPr>
          <w:p w14:paraId="1FD0F493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436DDD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6,24</w:t>
            </w:r>
          </w:p>
        </w:tc>
      </w:tr>
      <w:tr w:rsidR="00C42F28" w:rsidRPr="00563763" w14:paraId="58F1772B" w14:textId="77777777" w:rsidTr="00C42F28">
        <w:trPr>
          <w:trHeight w:val="218"/>
        </w:trPr>
        <w:tc>
          <w:tcPr>
            <w:tcW w:w="1029" w:type="dxa"/>
          </w:tcPr>
          <w:p w14:paraId="3BA7E2AB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ОСГОПП</w:t>
            </w:r>
          </w:p>
        </w:tc>
        <w:tc>
          <w:tcPr>
            <w:tcW w:w="919" w:type="dxa"/>
          </w:tcPr>
          <w:p w14:paraId="32AF86A0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14:paraId="12CC6D10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14:paraId="4780B67C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dxa"/>
          </w:tcPr>
          <w:p w14:paraId="2FE58B50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41E54D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14:paraId="6AAA1266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990BFC7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14:paraId="6119FE45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14:paraId="3D3C9A1F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7,988</w:t>
            </w:r>
          </w:p>
        </w:tc>
      </w:tr>
    </w:tbl>
    <w:p w14:paraId="30372484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B10AC5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F6DE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14:paraId="39C8007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034"/>
        <w:gridCol w:w="2977"/>
        <w:gridCol w:w="2980"/>
      </w:tblGrid>
      <w:tr w:rsidR="004E50BA" w:rsidRPr="004D6BC0" w14:paraId="3000FFE3" w14:textId="77777777" w:rsidTr="009B2DFC">
        <w:tc>
          <w:tcPr>
            <w:tcW w:w="1951" w:type="dxa"/>
            <w:shd w:val="clear" w:color="auto" w:fill="auto"/>
          </w:tcPr>
          <w:p w14:paraId="48C68243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0280248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14:paraId="0906F16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14:paraId="6A675DB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14:paraId="1A827AB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1AAB12E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325D2B" w14:paraId="6D7484F1" w14:textId="77777777" w:rsidTr="009B2DFC">
        <w:tc>
          <w:tcPr>
            <w:tcW w:w="1951" w:type="dxa"/>
            <w:shd w:val="clear" w:color="auto" w:fill="auto"/>
          </w:tcPr>
          <w:p w14:paraId="31656462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 ЦРБ</w:t>
            </w:r>
          </w:p>
        </w:tc>
        <w:tc>
          <w:tcPr>
            <w:tcW w:w="2057" w:type="dxa"/>
            <w:shd w:val="clear" w:color="auto" w:fill="auto"/>
          </w:tcPr>
          <w:p w14:paraId="19C8D0EE" w14:textId="1C5EB7C9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2" w:type="dxa"/>
            <w:shd w:val="clear" w:color="auto" w:fill="auto"/>
          </w:tcPr>
          <w:p w14:paraId="4803FF52" w14:textId="6B43A004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7" w:type="dxa"/>
            <w:shd w:val="clear" w:color="auto" w:fill="auto"/>
          </w:tcPr>
          <w:p w14:paraId="5C66C3DB" w14:textId="2FB26E71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4D6BC0" w14:paraId="66E47840" w14:textId="77777777" w:rsidTr="009B2DFC">
        <w:tc>
          <w:tcPr>
            <w:tcW w:w="1951" w:type="dxa"/>
            <w:shd w:val="clear" w:color="auto" w:fill="auto"/>
          </w:tcPr>
          <w:p w14:paraId="2A1D1055" w14:textId="0923E639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38084D3E" w14:textId="4C80ED7E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31881E7D" w14:textId="3430BAF4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4E066884" w14:textId="4A40D4CE" w:rsidR="004E50BA" w:rsidRPr="00BF573B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1" w:rsidRPr="004D6BC0" w14:paraId="64956AE1" w14:textId="77777777" w:rsidTr="009B2DFC">
        <w:tc>
          <w:tcPr>
            <w:tcW w:w="1951" w:type="dxa"/>
            <w:shd w:val="clear" w:color="auto" w:fill="auto"/>
          </w:tcPr>
          <w:p w14:paraId="65E62975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49D15129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7E235BB2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2D81B8A5" w14:textId="77777777" w:rsidR="00480A31" w:rsidRPr="005470FF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3322A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A3DE38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14:paraId="1790D413" w14:textId="77777777" w:rsidR="00BD17F6" w:rsidRDefault="00BD17F6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07D0C" w:rsidRPr="00CC693F" w14:paraId="1003EF74" w14:textId="77777777" w:rsidTr="003F7455">
        <w:tc>
          <w:tcPr>
            <w:tcW w:w="421" w:type="dxa"/>
          </w:tcPr>
          <w:p w14:paraId="2A24AC8E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14:paraId="5BFC7A48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7FEC0CEB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14:paraId="1DB8A1BD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4F2187A2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14:paraId="545D1FA0" w14:textId="77777777" w:rsidR="00407D0C" w:rsidRPr="00CC693F" w:rsidRDefault="00407D0C" w:rsidP="003F74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13932BCC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07D0C" w:rsidRPr="00CC693F" w14:paraId="2510EDAC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ED6A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BECB" w14:textId="77777777" w:rsidR="00407D0C" w:rsidRPr="003552D6" w:rsidRDefault="00407D0C" w:rsidP="00D5244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244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4FEE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5AAA" w14:textId="77777777" w:rsidR="00407D0C" w:rsidRPr="00CC693F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19AE" w14:textId="084CB1F6" w:rsidR="00407D0C" w:rsidRPr="00C44BCD" w:rsidRDefault="005D28A1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27,57</w:t>
            </w:r>
            <w:r w:rsidR="0077761D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</w:tr>
      <w:tr w:rsidR="00D52440" w:rsidRPr="00CC693F" w14:paraId="42DBA181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193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3FD3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36B4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61F2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07C" w14:textId="63B49973" w:rsidR="00D52440" w:rsidRPr="00C44BCD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ECFA076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4BBD75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3AB035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50537C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39972D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0695092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4E50BA" w:rsidRPr="00A02B9E" w14:paraId="3D98DEE3" w14:textId="77777777" w:rsidTr="009B2DFC">
        <w:trPr>
          <w:trHeight w:val="1137"/>
        </w:trPr>
        <w:tc>
          <w:tcPr>
            <w:tcW w:w="3360" w:type="dxa"/>
            <w:shd w:val="clear" w:color="auto" w:fill="auto"/>
          </w:tcPr>
          <w:p w14:paraId="5344C5DB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14:paraId="1067541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14:paraId="67113DDC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14:paraId="1B7EFC69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14:paraId="71A619AA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14:paraId="0C33809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14:paraId="2ED85DF2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BA" w:rsidRPr="00A02B9E" w14:paraId="07A80386" w14:textId="77777777" w:rsidTr="009B2DFC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14:paraId="2CAB795E" w14:textId="77777777" w:rsidR="004E50BA" w:rsidRPr="0093781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95BC8E4" w14:textId="5FB4CA99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136A014" w14:textId="13813AAD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39BE08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6C2BD51" w14:textId="3FECFD05" w:rsidR="004E50BA" w:rsidRDefault="004E50BA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  <w:r w:rsidR="00B30D33">
        <w:rPr>
          <w:rFonts w:ascii="Times New Roman" w:hAnsi="Times New Roman"/>
          <w:sz w:val="28"/>
          <w:szCs w:val="28"/>
        </w:rPr>
        <w:t xml:space="preserve">   </w:t>
      </w:r>
    </w:p>
    <w:p w14:paraId="47E57B08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14:paraId="49ADBAFF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EBA15B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298"/>
        <w:gridCol w:w="1292"/>
        <w:gridCol w:w="1622"/>
        <w:gridCol w:w="2148"/>
      </w:tblGrid>
      <w:tr w:rsidR="004E50BA" w:rsidRPr="0071012E" w14:paraId="4F5E5BE3" w14:textId="77777777" w:rsidTr="009B2DFC">
        <w:tc>
          <w:tcPr>
            <w:tcW w:w="541" w:type="dxa"/>
          </w:tcPr>
          <w:p w14:paraId="7299D5E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14:paraId="12B0FC4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2ACC0518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14:paraId="6FEC2B81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524DE022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14:paraId="109C6454" w14:textId="77777777" w:rsidR="004E50BA" w:rsidRPr="0071012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не более),</w:t>
            </w:r>
          </w:p>
          <w:p w14:paraId="5AC1942D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14:paraId="52DA5884" w14:textId="77777777" w:rsidTr="009B2DFC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EFA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B70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Учебная литература (реализация доп. предпрофессиональных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7C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6447" w14:textId="631E110E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EBB5" w14:textId="33D3E5A7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82B1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9CDEA54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14:paraId="2BA3665E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9AF36C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E50BA" w:rsidRPr="0071012E" w14:paraId="109C670C" w14:textId="77777777" w:rsidTr="00976240">
        <w:tc>
          <w:tcPr>
            <w:tcW w:w="541" w:type="dxa"/>
          </w:tcPr>
          <w:p w14:paraId="717956D0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14:paraId="57046EEF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20ACF3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14:paraId="6097D638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3C020A6B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14:paraId="3556902D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4878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4878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54E5D800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E50BA" w14:paraId="24826BB7" w14:textId="77777777" w:rsidTr="00976240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F22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98BD" w14:textId="0D3F0FB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762E" w14:textId="5B84B5C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5BA" w14:textId="53E38C28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7384" w14:textId="4E920C02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3A6B2060" w14:textId="77777777" w:rsidR="004E50BA" w:rsidRPr="00CC693F" w:rsidRDefault="004E50BA" w:rsidP="004E50BA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14:paraId="3AC5D4FF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28917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705658D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B9A3E4A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7547A2C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EDFA2E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14:paraId="147A601A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5C57E9E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74973D93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92229DC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1589"/>
      </w:tblGrid>
      <w:tr w:rsidR="004E50BA" w:rsidRPr="004A4B20" w14:paraId="4D13F716" w14:textId="77777777" w:rsidTr="0098741D">
        <w:trPr>
          <w:trHeight w:val="4526"/>
        </w:trPr>
        <w:tc>
          <w:tcPr>
            <w:tcW w:w="1101" w:type="dxa"/>
            <w:shd w:val="clear" w:color="auto" w:fill="auto"/>
          </w:tcPr>
          <w:p w14:paraId="5EACC7B1" w14:textId="77777777" w:rsidR="004E50BA" w:rsidRPr="004A4B20" w:rsidRDefault="004E50BA" w:rsidP="007357DF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 w:rsidR="007357DF"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14:paraId="2575CB4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14:paraId="33047E45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14:paraId="4E6CF33C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14:paraId="44BC1A4A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F496C62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14:paraId="3ECFF432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14:paraId="4AD80119" w14:textId="2E1C8142" w:rsidR="004E50BA" w:rsidRPr="003571D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  <w:r w:rsidR="00B30D33">
              <w:rPr>
                <w:rFonts w:ascii="Times New Roman" w:hAnsi="Times New Roman"/>
              </w:rPr>
              <w:t>(</w:t>
            </w:r>
            <w:proofErr w:type="spellStart"/>
            <w:r w:rsidR="00B30D33">
              <w:rPr>
                <w:rFonts w:ascii="Times New Roman" w:hAnsi="Times New Roman"/>
              </w:rPr>
              <w:t>тыс.руб</w:t>
            </w:r>
            <w:proofErr w:type="spellEnd"/>
            <w:r w:rsidR="00B30D33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14:paraId="5BAEFB3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медикаментов</w:t>
            </w:r>
          </w:p>
          <w:p w14:paraId="62E94739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14:paraId="2A5E3D69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14:paraId="7C66A79A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14:paraId="0938C392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61B37EFF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14:paraId="3E1BD700" w14:textId="77777777" w:rsidR="004E50BA" w:rsidRPr="004A4B20" w:rsidRDefault="004E50BA" w:rsidP="009B2DFC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4E50BA" w:rsidRPr="004A4B20" w14:paraId="637B7FFE" w14:textId="77777777" w:rsidTr="0098741D">
        <w:tc>
          <w:tcPr>
            <w:tcW w:w="1101" w:type="dxa"/>
            <w:shd w:val="clear" w:color="auto" w:fill="auto"/>
          </w:tcPr>
          <w:p w14:paraId="11FAE9E7" w14:textId="35C577F6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EBED67" w14:textId="00AADBF8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2FF61E2" w14:textId="799C6A67" w:rsidR="004E50BA" w:rsidRPr="007B7522" w:rsidRDefault="004E50BA" w:rsidP="00D5409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0A5AF04C" w14:textId="48261FBD" w:rsidR="004E50BA" w:rsidRPr="007B752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</w:tcPr>
          <w:p w14:paraId="5DC15B3D" w14:textId="5B43A1D3" w:rsidR="004E50BA" w:rsidRPr="00487840" w:rsidRDefault="008A11AE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4</w:t>
            </w:r>
            <w:r w:rsidR="00B30D33" w:rsidRPr="00487840">
              <w:rPr>
                <w:rFonts w:ascii="Times New Roman" w:hAnsi="Times New Roman"/>
              </w:rPr>
              <w:t>4,432</w:t>
            </w:r>
          </w:p>
        </w:tc>
        <w:tc>
          <w:tcPr>
            <w:tcW w:w="1275" w:type="dxa"/>
          </w:tcPr>
          <w:p w14:paraId="5DD625E0" w14:textId="6B1F3EF0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B77DFBB" w14:textId="5949C861" w:rsidR="004E50BA" w:rsidRPr="00487840" w:rsidRDefault="0077761D" w:rsidP="009B2DFC">
            <w:pPr>
              <w:spacing w:after="0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391</w:t>
            </w:r>
          </w:p>
        </w:tc>
        <w:tc>
          <w:tcPr>
            <w:tcW w:w="1589" w:type="dxa"/>
            <w:shd w:val="clear" w:color="auto" w:fill="auto"/>
          </w:tcPr>
          <w:p w14:paraId="40CF1593" w14:textId="5562B43F" w:rsidR="004E50BA" w:rsidRDefault="0077761D" w:rsidP="000826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435,432</w:t>
            </w:r>
          </w:p>
        </w:tc>
      </w:tr>
    </w:tbl>
    <w:p w14:paraId="13EA1A14" w14:textId="77777777" w:rsidR="004E50BA" w:rsidRPr="00E00F08" w:rsidRDefault="004E50BA" w:rsidP="004E5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6F72CD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14:paraId="237FD0B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4E50BA" w:rsidRPr="00563763" w14:paraId="439E4559" w14:textId="77777777" w:rsidTr="005642C7">
        <w:tc>
          <w:tcPr>
            <w:tcW w:w="541" w:type="dxa"/>
          </w:tcPr>
          <w:p w14:paraId="7977583E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14:paraId="72813935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14:paraId="627C9BAA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14:paraId="616CBAD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2349EF5B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14:paraId="667030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79047248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14:paraId="3AA1302A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Затраты в год</w:t>
            </w:r>
          </w:p>
          <w:p w14:paraId="54C1866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F4E4B1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9A3FFE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45788C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E5D4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14:paraId="36BCBB5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4E50BA" w14:paraId="55A7E683" w14:textId="77777777" w:rsidTr="009B2DFC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D6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121A954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C3D3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F7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1B2B20E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AD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14:paraId="2AB055C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B94B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14:paraId="1A495C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14:paraId="0B7F7C9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34DA998C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14:paraId="414165A7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14:paraId="04E590B0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5EC5B51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7783927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A35310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30E0A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7B1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9E9A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14:paraId="31E4ED7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4E50BA" w:rsidRPr="00EC1865" w14:paraId="5AD5FA0A" w14:textId="77777777" w:rsidTr="00E66B06">
        <w:tc>
          <w:tcPr>
            <w:tcW w:w="540" w:type="dxa"/>
          </w:tcPr>
          <w:p w14:paraId="3677444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188415CB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487840">
              <w:rPr>
                <w:rFonts w:ascii="Times New Roman" w:hAnsi="Times New Roman"/>
                <w:sz w:val="24"/>
                <w:szCs w:val="24"/>
              </w:rPr>
              <w:t>товаров</w:t>
            </w:r>
            <w:r w:rsidRPr="00EC1865">
              <w:rPr>
                <w:rFonts w:ascii="Times New Roman" w:hAnsi="Times New Roman"/>
                <w:sz w:val="24"/>
                <w:szCs w:val="24"/>
              </w:rPr>
              <w:t xml:space="preserve">, работ, услуг </w:t>
            </w:r>
          </w:p>
        </w:tc>
        <w:tc>
          <w:tcPr>
            <w:tcW w:w="1292" w:type="dxa"/>
          </w:tcPr>
          <w:p w14:paraId="1E44BBBB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DE2A423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0ABFBD31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78C9B88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6DB9B21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F21777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6D7AF47D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21024B7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0159EA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87403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65AF4F0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89AC4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EC1865" w14:paraId="5987A05C" w14:textId="77777777" w:rsidTr="00E66B06">
        <w:tc>
          <w:tcPr>
            <w:tcW w:w="540" w:type="dxa"/>
          </w:tcPr>
          <w:p w14:paraId="5DE62B3F" w14:textId="3B5FA47B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6215F304" w14:textId="33EA377E" w:rsidR="004E50BA" w:rsidRPr="00487840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F18C634" w14:textId="7286AEBB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78AC5A" w14:textId="05809C9D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5478F573" w14:textId="17BE95AC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3F6D2740" w14:textId="71DF1F3F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6EA7BF82" w14:textId="77777777" w:rsidR="00487840" w:rsidRDefault="00487840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D6BE3A5" w14:textId="235E2B16" w:rsidR="00487840" w:rsidRDefault="00487840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87840">
        <w:rPr>
          <w:rFonts w:ascii="Times New Roman" w:hAnsi="Times New Roman"/>
          <w:sz w:val="28"/>
          <w:szCs w:val="28"/>
        </w:rPr>
        <w:t>10.1.4. Затраты на приобретение мебели</w:t>
      </w:r>
    </w:p>
    <w:p w14:paraId="2BF9C4C4" w14:textId="77ED809C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="00E66B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Затраты на приобретение чистящих моющих средств:</w:t>
      </w:r>
    </w:p>
    <w:p w14:paraId="27FE4A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4E50BA" w:rsidRPr="00563763" w14:paraId="287E9F68" w14:textId="77777777" w:rsidTr="00B30D33">
        <w:tc>
          <w:tcPr>
            <w:tcW w:w="540" w:type="dxa"/>
          </w:tcPr>
          <w:p w14:paraId="61858BE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46" w:type="dxa"/>
          </w:tcPr>
          <w:p w14:paraId="5B54D79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DF77F2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80972A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1D81490A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03DBD795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23EA258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14:paraId="68AE80EF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995495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14:paraId="3F2A3889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1C7BBA1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767603D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6F7AB624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CA0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1D7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74D28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BE09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5C8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55BA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AA6934" w14:textId="77777777" w:rsidR="004E50BA" w:rsidRDefault="004E50BA" w:rsidP="0048784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1192DFE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10.1.5. </w:t>
      </w:r>
      <w:r w:rsidRPr="007825FD">
        <w:rPr>
          <w:rFonts w:ascii="Times New Roman" w:hAnsi="Times New Roman"/>
          <w:color w:val="000000"/>
          <w:sz w:val="28"/>
          <w:szCs w:val="28"/>
        </w:rPr>
        <w:t>Затраты на приобретение</w:t>
      </w:r>
      <w:r w:rsidRPr="007825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медикаментов</w:t>
      </w:r>
      <w:r w:rsidRPr="007825FD">
        <w:rPr>
          <w:rFonts w:ascii="Times New Roman" w:hAnsi="Times New Roman"/>
          <w:sz w:val="28"/>
          <w:szCs w:val="28"/>
        </w:rPr>
        <w:t>:</w:t>
      </w:r>
    </w:p>
    <w:p w14:paraId="4AA4B653" w14:textId="77777777" w:rsidR="004E50BA" w:rsidRPr="007825FD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3075"/>
        <w:gridCol w:w="1140"/>
        <w:gridCol w:w="1417"/>
        <w:gridCol w:w="1695"/>
        <w:gridCol w:w="1949"/>
      </w:tblGrid>
      <w:tr w:rsidR="004E50BA" w:rsidRPr="00DF3BCD" w14:paraId="3763EFA5" w14:textId="77777777" w:rsidTr="00B30D33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F5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503004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4297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676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935D93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5FF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7FE1F30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9B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</w:t>
            </w:r>
            <w:proofErr w:type="gramStart"/>
            <w:r w:rsidRPr="008F525F">
              <w:rPr>
                <w:rFonts w:ascii="Times New Roman" w:hAnsi="Times New Roman"/>
                <w:sz w:val="24"/>
                <w:szCs w:val="24"/>
              </w:rPr>
              <w:t>единицу  (</w:t>
            </w:r>
            <w:proofErr w:type="gramEnd"/>
            <w:r w:rsidRPr="008F525F">
              <w:rPr>
                <w:rFonts w:ascii="Times New Roman" w:hAnsi="Times New Roman"/>
                <w:sz w:val="24"/>
                <w:szCs w:val="24"/>
              </w:rPr>
              <w:t>не более),</w:t>
            </w:r>
          </w:p>
          <w:p w14:paraId="2EBB735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325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1A9FE7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194E00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</w:tbl>
    <w:p w14:paraId="70AFDFF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76440F" w14:textId="492E31A8" w:rsidR="001B3007" w:rsidRDefault="001B3007" w:rsidP="00487840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4ACE2D" w14:textId="171ADBFD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14:paraId="00D4900F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4E50BA" w:rsidRPr="00DF3BCD" w14:paraId="24BFDDCF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EB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C1E5704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F39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2F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91BE3A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2E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0E1A79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9D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3A45067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(не более),</w:t>
            </w:r>
          </w:p>
          <w:p w14:paraId="05156FD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9C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9C556C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985D551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(не более),</w:t>
            </w:r>
          </w:p>
          <w:p w14:paraId="2E55706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EC5C91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0677760C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71F" w14:textId="7CA990A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E1D" w14:textId="33489943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DCF" w14:textId="6C988C3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EC8" w14:textId="78C1725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DAB" w14:textId="2E7FD2A9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C8E3" w14:textId="2F9CD40D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D29C9BA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00C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D1DA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6B12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940F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E431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15AE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2CD50A" w14:textId="77777777" w:rsidR="004E50BA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10.1.7. Затраты на приобретение спецодежды:</w:t>
      </w:r>
    </w:p>
    <w:tbl>
      <w:tblPr>
        <w:tblW w:w="9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4"/>
        <w:gridCol w:w="1292"/>
        <w:gridCol w:w="1417"/>
        <w:gridCol w:w="1516"/>
        <w:gridCol w:w="1041"/>
      </w:tblGrid>
      <w:tr w:rsidR="00E66B06" w:rsidRPr="00EC1865" w14:paraId="6054333B" w14:textId="77777777" w:rsidTr="0098741D">
        <w:tc>
          <w:tcPr>
            <w:tcW w:w="540" w:type="dxa"/>
          </w:tcPr>
          <w:p w14:paraId="7DF5ACC2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54F17D4B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4F6098F6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7D8F2BA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68E4AFD8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283AEF5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77FD092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155764F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6A89DD4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37" w:type="dxa"/>
          </w:tcPr>
          <w:p w14:paraId="0DBB7B6D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6C7ABAEB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61BDA9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FB5D2A3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5E93AD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B06" w:rsidRPr="00EC1865" w14:paraId="708DF94E" w14:textId="77777777" w:rsidTr="0098741D">
        <w:tc>
          <w:tcPr>
            <w:tcW w:w="540" w:type="dxa"/>
          </w:tcPr>
          <w:p w14:paraId="193E411E" w14:textId="77777777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0454D7D8" w14:textId="72B53C97" w:rsidR="00E66B06" w:rsidRDefault="00E66B06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5E938EF" w14:textId="7CAF78AB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39FCE5" w14:textId="14BF38C5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EA7AF64" w14:textId="61A1BC3C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14:paraId="52004CC5" w14:textId="02C1D8AB" w:rsidR="00E66B06" w:rsidRPr="007B7522" w:rsidRDefault="00E66B06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8DE4A2" w14:textId="77777777" w:rsidR="00E66B06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88F55D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"/>
        <w:gridCol w:w="4924"/>
        <w:gridCol w:w="1292"/>
        <w:gridCol w:w="1417"/>
        <w:gridCol w:w="1445"/>
      </w:tblGrid>
      <w:tr w:rsidR="004E50BA" w:rsidRPr="008F525F" w14:paraId="3B48F758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A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48C11F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FCC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66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50B233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64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3322362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41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6BC44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56B14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DC2C4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089AF22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8F525F" w14:paraId="2D84E0CD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CB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D2B" w14:textId="120B4904" w:rsidR="004E50BA" w:rsidRPr="008F525F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E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122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1CE" w14:textId="16E5B3BD" w:rsidR="004E50BA" w:rsidRPr="00487840" w:rsidRDefault="0077761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08099A" w:rsidRPr="008F525F" w14:paraId="189F9E0E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0B4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720" w14:textId="734BF6D0" w:rsidR="0008099A" w:rsidRPr="0020094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A962" w14:textId="77777777" w:rsidR="0008099A" w:rsidRPr="008F525F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83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E4C" w14:textId="62FB3159" w:rsidR="0008099A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E50BA" w:rsidRPr="008F525F" w14:paraId="3920635B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DC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7F1" w14:textId="77777777" w:rsidR="001B3007" w:rsidRPr="001B3007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районные соревнования по лыжным гонкам,</w:t>
            </w:r>
          </w:p>
          <w:p w14:paraId="34D7010A" w14:textId="45BCFE58" w:rsidR="004E50BA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посвященные памяти Героя Социалистического труда Смольникова И.П.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63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20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934" w14:textId="56BE6C15" w:rsidR="004E50BA" w:rsidRPr="00487840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E50BA" w:rsidRPr="008F525F" w14:paraId="3F3458A1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706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64F" w14:textId="33158007" w:rsidR="004E50BA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районное спортивно-массовые соревнования "Нижнесергинский район стартует" посвященные 80-й годовщине Победы в ВОВ 1941-1945: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99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759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422" w14:textId="74401222" w:rsidR="004E50BA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965318" w:rsidRPr="008F525F" w14:paraId="0319796D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CABE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6FF" w14:textId="66ECAE6D" w:rsidR="00965318" w:rsidRPr="0020094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3007">
              <w:rPr>
                <w:rFonts w:ascii="Times New Roman" w:hAnsi="Times New Roman"/>
                <w:sz w:val="24"/>
                <w:szCs w:val="24"/>
              </w:rPr>
              <w:t xml:space="preserve">ртивное </w:t>
            </w:r>
            <w:proofErr w:type="spellStart"/>
            <w:r w:rsidRPr="001B3007">
              <w:rPr>
                <w:rFonts w:ascii="Times New Roman" w:hAnsi="Times New Roman"/>
                <w:sz w:val="24"/>
                <w:szCs w:val="24"/>
              </w:rPr>
              <w:t>мероприятие"Время</w:t>
            </w:r>
            <w:proofErr w:type="spellEnd"/>
            <w:r w:rsidRPr="001B3007">
              <w:rPr>
                <w:rFonts w:ascii="Times New Roman" w:hAnsi="Times New Roman"/>
                <w:sz w:val="24"/>
                <w:szCs w:val="24"/>
              </w:rPr>
              <w:t xml:space="preserve"> первых"  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4A8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0EF" w14:textId="77C94E99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CFC" w14:textId="799D4233" w:rsidR="00965318" w:rsidRPr="00487840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5318" w:rsidRPr="008F525F" w14:paraId="25083A1A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AF4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34A4" w14:textId="1AB795E2" w:rsidR="00965318" w:rsidRPr="0096531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туристический слет обучающихся Нижнесергинского муниципального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71C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DB7" w14:textId="7D5C9368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894" w14:textId="66730DFE" w:rsidR="00965318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65318" w:rsidRPr="008F525F" w14:paraId="4F726AA0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2C5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9678" w14:textId="77777777" w:rsidR="001B3007" w:rsidRPr="001B3007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Открытое районное первенство по лыжным гонкам,</w:t>
            </w:r>
          </w:p>
          <w:p w14:paraId="27E7EE3E" w14:textId="5BB8D79C" w:rsidR="00965318" w:rsidRPr="00965318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 xml:space="preserve">посвященное памяти тренеров и </w:t>
            </w:r>
            <w:proofErr w:type="spellStart"/>
            <w:r w:rsidRPr="001B3007">
              <w:rPr>
                <w:rFonts w:ascii="Times New Roman" w:hAnsi="Times New Roman"/>
                <w:sz w:val="24"/>
                <w:szCs w:val="24"/>
              </w:rPr>
              <w:t>спортсменов,внесшых</w:t>
            </w:r>
            <w:proofErr w:type="spellEnd"/>
            <w:r w:rsidRPr="001B3007">
              <w:rPr>
                <w:rFonts w:ascii="Times New Roman" w:hAnsi="Times New Roman"/>
                <w:sz w:val="24"/>
                <w:szCs w:val="24"/>
              </w:rPr>
              <w:t xml:space="preserve"> большой вклад в развитие лыжного спорта на территории Н</w:t>
            </w:r>
            <w:r>
              <w:rPr>
                <w:rFonts w:ascii="Times New Roman" w:hAnsi="Times New Roman"/>
                <w:sz w:val="24"/>
                <w:szCs w:val="24"/>
              </w:rPr>
              <w:t>и40</w:t>
            </w:r>
            <w:r w:rsidRPr="001B3007">
              <w:rPr>
                <w:rFonts w:ascii="Times New Roman" w:hAnsi="Times New Roman"/>
                <w:sz w:val="24"/>
                <w:szCs w:val="24"/>
              </w:rPr>
              <w:t xml:space="preserve">жнесергинского муниципального  района   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FBA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5D2" w14:textId="4E307241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C6B" w14:textId="5EF68F1C" w:rsidR="00965318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65318" w:rsidRPr="008F525F" w14:paraId="26DE583F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317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B63A" w14:textId="5A02699F" w:rsidR="00965318" w:rsidRPr="00965318" w:rsidRDefault="001B3007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"Время выбирать спорт"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FE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95C" w14:textId="1EE0C61C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0F15" w14:textId="68C5A092" w:rsidR="00965318" w:rsidRPr="00487840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</w:t>
            </w:r>
            <w:r w:rsidR="005D28A1" w:rsidRPr="004878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11AE" w:rsidRPr="008F525F" w14:paraId="3E071477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289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2B0" w14:textId="7C2A5E73" w:rsidR="008A11AE" w:rsidRPr="00965318" w:rsidRDefault="008A11AE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бутылированная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2E3" w14:textId="77777777" w:rsidR="008A11AE" w:rsidRPr="008F525F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3B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91E" w14:textId="5757BA6A" w:rsidR="008A11AE" w:rsidRPr="00487840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14:paraId="5638EEE1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1311822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10.3. </w:t>
      </w:r>
      <w:r w:rsidRPr="006829C8">
        <w:rPr>
          <w:rFonts w:ascii="Times New Roman" w:hAnsi="Times New Roman"/>
          <w:sz w:val="28"/>
          <w:szCs w:val="28"/>
        </w:rPr>
        <w:t>Затраты на приобретение горюче-смазочных материалов</w:t>
      </w:r>
      <w:r>
        <w:rPr>
          <w:rFonts w:ascii="Times New Roman" w:hAnsi="Times New Roman"/>
          <w:sz w:val="28"/>
          <w:szCs w:val="28"/>
        </w:rPr>
        <w:t>:</w:t>
      </w:r>
    </w:p>
    <w:p w14:paraId="3377CDD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6"/>
        <w:gridCol w:w="2054"/>
        <w:gridCol w:w="1778"/>
        <w:gridCol w:w="1832"/>
        <w:gridCol w:w="2441"/>
      </w:tblGrid>
      <w:tr w:rsidR="004E50BA" w:rsidRPr="00563763" w14:paraId="06D631DD" w14:textId="77777777" w:rsidTr="009B2DFC">
        <w:tc>
          <w:tcPr>
            <w:tcW w:w="1809" w:type="dxa"/>
          </w:tcPr>
          <w:p w14:paraId="16212DE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14:paraId="11EB3E4E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14:paraId="08C1F71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14:paraId="14306B59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14:paraId="2092E7D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14:paraId="3ED4C08D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14:paraId="02EBC9D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14:paraId="2AAA6D02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6724B8E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2A00F490" w14:textId="77777777" w:rsidTr="009B2DFC">
        <w:tc>
          <w:tcPr>
            <w:tcW w:w="1809" w:type="dxa"/>
          </w:tcPr>
          <w:p w14:paraId="6243AABF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Бензин АИ</w:t>
            </w:r>
            <w:r>
              <w:rPr>
                <w:rFonts w:ascii="Times New Roman" w:hAnsi="Times New Roman"/>
                <w:sz w:val="24"/>
                <w:szCs w:val="24"/>
              </w:rPr>
              <w:t>-92</w:t>
            </w:r>
          </w:p>
        </w:tc>
        <w:tc>
          <w:tcPr>
            <w:tcW w:w="2079" w:type="dxa"/>
          </w:tcPr>
          <w:p w14:paraId="58FA5BD1" w14:textId="148983C0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A1597D" w14:textId="2A3D80F8" w:rsidR="004E50BA" w:rsidRPr="00937812" w:rsidRDefault="004E50BA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F2CDDA" w14:textId="2C2533B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4CFFBF0" w14:textId="00ADF1E3" w:rsidR="004E50BA" w:rsidRPr="00C31FAB" w:rsidRDefault="004E50BA" w:rsidP="007F7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563763" w14:paraId="5C9EDDBB" w14:textId="77777777" w:rsidTr="009B2DFC">
        <w:tc>
          <w:tcPr>
            <w:tcW w:w="1809" w:type="dxa"/>
          </w:tcPr>
          <w:p w14:paraId="01B31201" w14:textId="77777777" w:rsidR="004E50BA" w:rsidRPr="00AA2702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д/топливо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4DC67419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14:paraId="5160C4B7" w14:textId="2167A603" w:rsidR="004E50BA" w:rsidRPr="00937812" w:rsidRDefault="005D28A1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14:paraId="086784F7" w14:textId="20BE6672" w:rsidR="004E50BA" w:rsidRPr="00937812" w:rsidRDefault="00F94E99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6775,8</w:t>
            </w:r>
          </w:p>
        </w:tc>
        <w:tc>
          <w:tcPr>
            <w:tcW w:w="2478" w:type="dxa"/>
          </w:tcPr>
          <w:p w14:paraId="06649B1A" w14:textId="0429D032" w:rsidR="004E50BA" w:rsidRPr="00C31FAB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44,432</w:t>
            </w:r>
          </w:p>
        </w:tc>
      </w:tr>
      <w:tr w:rsidR="004E50BA" w:rsidRPr="00563763" w14:paraId="7E5D5948" w14:textId="77777777" w:rsidTr="009B2DFC">
        <w:tc>
          <w:tcPr>
            <w:tcW w:w="1809" w:type="dxa"/>
          </w:tcPr>
          <w:p w14:paraId="55AD2BFE" w14:textId="77777777" w:rsidR="004E50BA" w:rsidRPr="00AA270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F7DA00A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17187A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6D3030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6DE6F36" w14:textId="77777777" w:rsidR="004E50BA" w:rsidRPr="00BF573B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FDF729C" w14:textId="77777777" w:rsidTr="009B2DFC">
        <w:tc>
          <w:tcPr>
            <w:tcW w:w="1809" w:type="dxa"/>
          </w:tcPr>
          <w:p w14:paraId="5E372A39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5BAB58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9124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E25C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38CE950" w14:textId="77777777" w:rsidR="004E50BA" w:rsidRPr="00BF573B" w:rsidRDefault="004E50BA" w:rsidP="00A43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3CAE9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14:paraId="050415CE" w14:textId="77777777" w:rsidR="004E50BA" w:rsidRPr="00C66F55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4E50BA" w:rsidRPr="008505B6" w14:paraId="72FDEE76" w14:textId="77777777" w:rsidTr="001B300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60C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1CF568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F5A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EDA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2C0AB54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CAE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5B99B1AC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F1B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26E3F332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11F59198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230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14:paraId="5195173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FA90A5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14:paraId="3B17B696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C46C44" w14:textId="77777777" w:rsidR="004E50BA" w:rsidRPr="00574772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5F1B434" w14:textId="77777777" w:rsidR="004E50BA" w:rsidRDefault="004E50BA" w:rsidP="004E50BA">
      <w:bookmarkStart w:id="0" w:name="_GoBack"/>
      <w:bookmarkEnd w:id="0"/>
    </w:p>
    <w:p w14:paraId="049B0E6E" w14:textId="77777777" w:rsidR="00DF738A" w:rsidRDefault="00DF738A"/>
    <w:sectPr w:rsidR="00DF738A" w:rsidSect="009B2DFC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1502A" w14:textId="77777777" w:rsidR="00093826" w:rsidRDefault="00093826">
      <w:pPr>
        <w:spacing w:after="0" w:line="240" w:lineRule="auto"/>
      </w:pPr>
      <w:r>
        <w:separator/>
      </w:r>
    </w:p>
  </w:endnote>
  <w:endnote w:type="continuationSeparator" w:id="0">
    <w:p w14:paraId="3EFDF1F1" w14:textId="77777777" w:rsidR="00093826" w:rsidRDefault="00093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2B7F7" w14:textId="77777777" w:rsidR="00093826" w:rsidRDefault="00093826">
      <w:pPr>
        <w:spacing w:after="0" w:line="240" w:lineRule="auto"/>
      </w:pPr>
      <w:r>
        <w:separator/>
      </w:r>
    </w:p>
  </w:footnote>
  <w:footnote w:type="continuationSeparator" w:id="0">
    <w:p w14:paraId="12E18EB9" w14:textId="77777777" w:rsidR="00093826" w:rsidRDefault="00093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00FE9" w14:textId="363D9D7C" w:rsidR="002F605E" w:rsidRDefault="002F605E" w:rsidP="009B2D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6471"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9"/>
    <w:rsid w:val="000209E8"/>
    <w:rsid w:val="00021965"/>
    <w:rsid w:val="000678DA"/>
    <w:rsid w:val="0008099A"/>
    <w:rsid w:val="000826A5"/>
    <w:rsid w:val="00082DDA"/>
    <w:rsid w:val="00093826"/>
    <w:rsid w:val="000A5409"/>
    <w:rsid w:val="001016E8"/>
    <w:rsid w:val="00110512"/>
    <w:rsid w:val="001141F3"/>
    <w:rsid w:val="00165D4C"/>
    <w:rsid w:val="001A3435"/>
    <w:rsid w:val="001B3007"/>
    <w:rsid w:val="001B386B"/>
    <w:rsid w:val="001C422C"/>
    <w:rsid w:val="001C5FE3"/>
    <w:rsid w:val="001D4E0E"/>
    <w:rsid w:val="001F034F"/>
    <w:rsid w:val="001F2824"/>
    <w:rsid w:val="0025366F"/>
    <w:rsid w:val="002A50A6"/>
    <w:rsid w:val="002D5427"/>
    <w:rsid w:val="002D7087"/>
    <w:rsid w:val="002F1468"/>
    <w:rsid w:val="002F605E"/>
    <w:rsid w:val="00336609"/>
    <w:rsid w:val="0033775D"/>
    <w:rsid w:val="003C6A8F"/>
    <w:rsid w:val="003F7455"/>
    <w:rsid w:val="00407D0C"/>
    <w:rsid w:val="00480A31"/>
    <w:rsid w:val="00487840"/>
    <w:rsid w:val="00492A43"/>
    <w:rsid w:val="004C158D"/>
    <w:rsid w:val="004E50BA"/>
    <w:rsid w:val="004F4FE6"/>
    <w:rsid w:val="005116EE"/>
    <w:rsid w:val="005470FF"/>
    <w:rsid w:val="005642C7"/>
    <w:rsid w:val="005944EF"/>
    <w:rsid w:val="00596464"/>
    <w:rsid w:val="005B3EFC"/>
    <w:rsid w:val="005C451A"/>
    <w:rsid w:val="005D28A1"/>
    <w:rsid w:val="0067538E"/>
    <w:rsid w:val="00693303"/>
    <w:rsid w:val="006C07D2"/>
    <w:rsid w:val="006C6764"/>
    <w:rsid w:val="007357DF"/>
    <w:rsid w:val="0076128C"/>
    <w:rsid w:val="0077761D"/>
    <w:rsid w:val="00785E6B"/>
    <w:rsid w:val="007A734D"/>
    <w:rsid w:val="007B7522"/>
    <w:rsid w:val="007B7779"/>
    <w:rsid w:val="007E4105"/>
    <w:rsid w:val="007F7153"/>
    <w:rsid w:val="00801B56"/>
    <w:rsid w:val="00810AA9"/>
    <w:rsid w:val="008331C1"/>
    <w:rsid w:val="00854C9C"/>
    <w:rsid w:val="00856100"/>
    <w:rsid w:val="008A11AE"/>
    <w:rsid w:val="008A5AD1"/>
    <w:rsid w:val="0091214A"/>
    <w:rsid w:val="00950E02"/>
    <w:rsid w:val="00952DAD"/>
    <w:rsid w:val="009533B9"/>
    <w:rsid w:val="009609D9"/>
    <w:rsid w:val="00965318"/>
    <w:rsid w:val="00974979"/>
    <w:rsid w:val="00976240"/>
    <w:rsid w:val="0098741D"/>
    <w:rsid w:val="00994ECA"/>
    <w:rsid w:val="009B2DFC"/>
    <w:rsid w:val="009C48E8"/>
    <w:rsid w:val="00A06DD5"/>
    <w:rsid w:val="00A43ABF"/>
    <w:rsid w:val="00A54F6F"/>
    <w:rsid w:val="00A56E91"/>
    <w:rsid w:val="00AA3048"/>
    <w:rsid w:val="00AB2FEF"/>
    <w:rsid w:val="00AE31C9"/>
    <w:rsid w:val="00AF7D03"/>
    <w:rsid w:val="00B06471"/>
    <w:rsid w:val="00B17B44"/>
    <w:rsid w:val="00B30D33"/>
    <w:rsid w:val="00BB4F8A"/>
    <w:rsid w:val="00BD17F6"/>
    <w:rsid w:val="00BF4D9A"/>
    <w:rsid w:val="00BF573B"/>
    <w:rsid w:val="00C267A0"/>
    <w:rsid w:val="00C31FAB"/>
    <w:rsid w:val="00C42F28"/>
    <w:rsid w:val="00C44BCD"/>
    <w:rsid w:val="00CD093E"/>
    <w:rsid w:val="00D07356"/>
    <w:rsid w:val="00D179FF"/>
    <w:rsid w:val="00D30CB0"/>
    <w:rsid w:val="00D452C1"/>
    <w:rsid w:val="00D52440"/>
    <w:rsid w:val="00D54096"/>
    <w:rsid w:val="00D82B7D"/>
    <w:rsid w:val="00DA756B"/>
    <w:rsid w:val="00DC7638"/>
    <w:rsid w:val="00DF738A"/>
    <w:rsid w:val="00E66B06"/>
    <w:rsid w:val="00E8727F"/>
    <w:rsid w:val="00EA06AB"/>
    <w:rsid w:val="00EB077A"/>
    <w:rsid w:val="00EB16F4"/>
    <w:rsid w:val="00EC5D1B"/>
    <w:rsid w:val="00F06F37"/>
    <w:rsid w:val="00F35479"/>
    <w:rsid w:val="00F464A0"/>
    <w:rsid w:val="00F6259F"/>
    <w:rsid w:val="00F62656"/>
    <w:rsid w:val="00F94E99"/>
    <w:rsid w:val="00FA5976"/>
    <w:rsid w:val="00FB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B0FC"/>
  <w15:chartTrackingRefBased/>
  <w15:docId w15:val="{5D64C7F4-0ADA-41FE-BA63-8AEEAAB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70462-E2AF-4172-8AC5-01331DF67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SpecZacup</cp:lastModifiedBy>
  <cp:revision>12</cp:revision>
  <dcterms:created xsi:type="dcterms:W3CDTF">2024-12-28T05:08:00Z</dcterms:created>
  <dcterms:modified xsi:type="dcterms:W3CDTF">2025-07-10T08:55:00Z</dcterms:modified>
</cp:coreProperties>
</file>